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B96895" w:rsidRDefault="00B96895">
      <w:pPr>
        <w:pStyle w:val="BodyText"/>
        <w:spacing w:before="9"/>
        <w:rPr>
          <w:rFonts w:ascii="Times New Roman"/>
          <w:sz w:val="7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1"/>
        <w:gridCol w:w="7715"/>
      </w:tblGrid>
      <w:tr w:rsidR="00B96895" w:rsidRPr="001418B4" w14:paraId="23C5D76F" w14:textId="77777777" w:rsidTr="4883D298">
        <w:trPr>
          <w:trHeight w:val="888"/>
        </w:trPr>
        <w:tc>
          <w:tcPr>
            <w:tcW w:w="2921" w:type="dxa"/>
            <w:shd w:val="clear" w:color="auto" w:fill="E4E4E4"/>
          </w:tcPr>
          <w:p w14:paraId="0A15B7F2" w14:textId="13E6DFBA" w:rsidR="00B96895" w:rsidRDefault="00823D22">
            <w:pPr>
              <w:pStyle w:val="TableParagraph"/>
              <w:spacing w:before="114"/>
              <w:ind w:left="71" w:right="1289"/>
              <w:rPr>
                <w:sz w:val="18"/>
              </w:rPr>
            </w:pPr>
            <w:r>
              <w:rPr>
                <w:sz w:val="18"/>
              </w:rPr>
              <w:t xml:space="preserve">Ficha </w:t>
            </w:r>
            <w:r>
              <w:rPr>
                <w:spacing w:val="-3"/>
                <w:sz w:val="18"/>
              </w:rPr>
              <w:t xml:space="preserve">Técnica </w:t>
            </w:r>
          </w:p>
          <w:p w14:paraId="4E569487" w14:textId="2C9760C0" w:rsidR="00B96895" w:rsidRDefault="00BA16A2">
            <w:pPr>
              <w:pStyle w:val="TableParagraph"/>
              <w:ind w:left="71"/>
              <w:rPr>
                <w:rFonts w:ascii="Microsoft Sans Serif"/>
                <w:sz w:val="18"/>
              </w:rPr>
            </w:pPr>
            <w:r>
              <w:rPr>
                <w:sz w:val="18"/>
              </w:rPr>
              <w:t>Marzo</w:t>
            </w:r>
            <w:r w:rsidR="00823D22">
              <w:rPr>
                <w:sz w:val="18"/>
              </w:rPr>
              <w:t>-2021</w:t>
            </w:r>
            <w:r w:rsidR="00823D22">
              <w:rPr>
                <w:rFonts w:ascii="Microsoft Sans Serif"/>
                <w:sz w:val="18"/>
              </w:rPr>
              <w:t xml:space="preserve"> </w:t>
            </w:r>
          </w:p>
        </w:tc>
        <w:tc>
          <w:tcPr>
            <w:tcW w:w="7715" w:type="dxa"/>
            <w:shd w:val="clear" w:color="auto" w:fill="E4E4E4"/>
          </w:tcPr>
          <w:p w14:paraId="1C1A8A28" w14:textId="3865A1E0" w:rsidR="00FE4A85" w:rsidRPr="001418B4" w:rsidRDefault="000A2431" w:rsidP="00FE4A85">
            <w:pPr>
              <w:pStyle w:val="TableParagraph"/>
              <w:spacing w:before="200"/>
              <w:ind w:left="48"/>
              <w:rPr>
                <w:b/>
                <w:bCs/>
                <w:sz w:val="40"/>
                <w:szCs w:val="40"/>
                <w:lang w:val="es-ES_tradnl"/>
              </w:rPr>
            </w:pPr>
            <w:proofErr w:type="spellStart"/>
            <w:r w:rsidRPr="000A2431">
              <w:rPr>
                <w:b/>
                <w:bCs/>
                <w:sz w:val="40"/>
                <w:szCs w:val="40"/>
                <w:lang w:val="es-ES_tradnl"/>
              </w:rPr>
              <w:t>X</w:t>
            </w:r>
            <w:r w:rsidR="008764AE">
              <w:rPr>
                <w:b/>
                <w:bCs/>
                <w:sz w:val="40"/>
                <w:szCs w:val="40"/>
                <w:lang w:val="es-ES_tradnl"/>
              </w:rPr>
              <w:t>ylazel</w:t>
            </w:r>
            <w:proofErr w:type="spellEnd"/>
            <w:r w:rsidR="008764AE">
              <w:rPr>
                <w:b/>
                <w:bCs/>
                <w:sz w:val="40"/>
                <w:szCs w:val="40"/>
                <w:lang w:val="es-ES_tradnl"/>
              </w:rPr>
              <w:t xml:space="preserve"> </w:t>
            </w:r>
            <w:proofErr w:type="spellStart"/>
            <w:r w:rsidR="00C4368D">
              <w:rPr>
                <w:b/>
                <w:bCs/>
                <w:sz w:val="40"/>
                <w:szCs w:val="40"/>
                <w:lang w:val="es-ES_tradnl"/>
              </w:rPr>
              <w:t>Ve</w:t>
            </w:r>
            <w:r w:rsidR="00CA0A72">
              <w:rPr>
                <w:b/>
                <w:bCs/>
                <w:sz w:val="40"/>
                <w:szCs w:val="40"/>
                <w:lang w:val="es-ES_tradnl"/>
              </w:rPr>
              <w:t>rniz</w:t>
            </w:r>
            <w:proofErr w:type="spellEnd"/>
            <w:r w:rsidR="00CA0A72">
              <w:rPr>
                <w:b/>
                <w:bCs/>
                <w:sz w:val="40"/>
                <w:szCs w:val="40"/>
                <w:lang w:val="es-ES_tradnl"/>
              </w:rPr>
              <w:t xml:space="preserve"> Universal</w:t>
            </w:r>
          </w:p>
        </w:tc>
      </w:tr>
    </w:tbl>
    <w:p w14:paraId="29D6B04F" w14:textId="77777777" w:rsidR="00B96895" w:rsidRPr="001418B4" w:rsidRDefault="00823D22">
      <w:pPr>
        <w:spacing w:line="181" w:lineRule="exact"/>
        <w:ind w:left="105"/>
        <w:rPr>
          <w:rFonts w:ascii="Microsoft Sans Serif"/>
          <w:b/>
          <w:sz w:val="16"/>
          <w:lang w:val="es-ES_tradnl"/>
        </w:rPr>
      </w:pPr>
      <w:r w:rsidRPr="001418B4">
        <w:rPr>
          <w:rFonts w:ascii="Microsoft Sans Serif"/>
          <w:b/>
          <w:sz w:val="16"/>
          <w:lang w:val="es-ES_tradnl"/>
        </w:rPr>
        <w:t xml:space="preserve"> </w:t>
      </w:r>
    </w:p>
    <w:p w14:paraId="0903325C" w14:textId="59E1F9C2" w:rsidR="00B96895" w:rsidRDefault="00823D22">
      <w:pPr>
        <w:pStyle w:val="Heading1"/>
        <w:spacing w:before="88"/>
        <w:ind w:left="105"/>
        <w:rPr>
          <w:b w:val="0"/>
        </w:rPr>
      </w:pPr>
      <w:r>
        <w:t xml:space="preserve">1.- </w:t>
      </w:r>
      <w:proofErr w:type="spellStart"/>
      <w:r w:rsidR="00C4368D">
        <w:t>Descrição</w:t>
      </w:r>
      <w:proofErr w:type="spellEnd"/>
      <w:r w:rsidR="00C4368D">
        <w:t xml:space="preserve"> de </w:t>
      </w:r>
      <w:proofErr w:type="spellStart"/>
      <w:r w:rsidR="00C4368D">
        <w:t>produto</w:t>
      </w:r>
      <w:proofErr w:type="spellEnd"/>
      <w:r>
        <w:rPr>
          <w:b w:val="0"/>
        </w:rPr>
        <w:t xml:space="preserve"> </w:t>
      </w:r>
    </w:p>
    <w:p w14:paraId="0A37501D" w14:textId="77777777" w:rsidR="00B96895" w:rsidRDefault="00B96895">
      <w:pPr>
        <w:pStyle w:val="BodyText"/>
        <w:spacing w:before="3"/>
        <w:rPr>
          <w:rFonts w:ascii="Microsoft Sans Serif"/>
          <w:sz w:val="12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4"/>
        <w:gridCol w:w="8686"/>
      </w:tblGrid>
      <w:tr w:rsidR="00E07800" w:rsidRPr="00A97714" w14:paraId="6CD70D71" w14:textId="77777777" w:rsidTr="004C3ABE">
        <w:trPr>
          <w:trHeight w:val="1029"/>
        </w:trPr>
        <w:tc>
          <w:tcPr>
            <w:tcW w:w="1844" w:type="dxa"/>
          </w:tcPr>
          <w:p w14:paraId="02EB378F" w14:textId="77777777" w:rsidR="00E07800" w:rsidRPr="00EF4B12" w:rsidRDefault="00E07800" w:rsidP="00E07800">
            <w:pPr>
              <w:pStyle w:val="TableParagraph"/>
              <w:rPr>
                <w:rFonts w:ascii="Microsoft Sans Serif"/>
                <w:sz w:val="32"/>
                <w:lang w:val="pt-PT"/>
              </w:rPr>
            </w:pPr>
          </w:p>
          <w:p w14:paraId="3DA6C80F" w14:textId="1DF6577F" w:rsidR="00E07800" w:rsidRPr="00EF4B12" w:rsidRDefault="00A97714" w:rsidP="00E07800">
            <w:pPr>
              <w:pStyle w:val="TableParagraph"/>
              <w:spacing w:before="236"/>
              <w:ind w:left="42"/>
              <w:rPr>
                <w:rFonts w:ascii="Microsoft Sans Serif"/>
                <w:b/>
                <w:sz w:val="28"/>
                <w:lang w:val="pt-PT"/>
              </w:rPr>
            </w:pPr>
            <w:r w:rsidRPr="00EF4B12">
              <w:rPr>
                <w:rFonts w:ascii="Microsoft Sans Serif"/>
                <w:b/>
                <w:sz w:val="20"/>
                <w:lang w:val="pt-PT"/>
              </w:rPr>
              <w:t>Tipo</w:t>
            </w:r>
            <w:r w:rsidR="00E07800" w:rsidRPr="00EF4B12">
              <w:rPr>
                <w:rFonts w:ascii="Microsoft Sans Serif"/>
                <w:b/>
                <w:sz w:val="20"/>
                <w:lang w:val="pt-PT"/>
              </w:rPr>
              <w:t xml:space="preserve"> de producto</w:t>
            </w:r>
            <w:r w:rsidR="00E07800" w:rsidRPr="00EF4B12">
              <w:rPr>
                <w:rFonts w:ascii="Microsoft Sans Serif"/>
                <w:b/>
                <w:sz w:val="28"/>
                <w:lang w:val="pt-PT"/>
              </w:rPr>
              <w:t xml:space="preserve"> </w:t>
            </w:r>
          </w:p>
        </w:tc>
        <w:tc>
          <w:tcPr>
            <w:tcW w:w="8686" w:type="dxa"/>
          </w:tcPr>
          <w:p w14:paraId="237BC7F3" w14:textId="77777777" w:rsidR="00E07800" w:rsidRPr="00EF4B12" w:rsidRDefault="00E07800" w:rsidP="00E07800">
            <w:pPr>
              <w:spacing w:line="251" w:lineRule="exact"/>
              <w:rPr>
                <w:lang w:val="pt-PT"/>
              </w:rPr>
            </w:pPr>
          </w:p>
          <w:p w14:paraId="59DF781A" w14:textId="52DF694A" w:rsidR="005D1872" w:rsidRPr="00EF4B12" w:rsidRDefault="00A97714" w:rsidP="004C3ABE">
            <w:pPr>
              <w:spacing w:line="251" w:lineRule="exact"/>
              <w:rPr>
                <w:lang w:val="pt-PT"/>
              </w:rPr>
            </w:pPr>
            <w:r w:rsidRPr="00EF4B12">
              <w:rPr>
                <w:lang w:val="pt-PT"/>
              </w:rPr>
              <w:t xml:space="preserve">Verniz com corante, de acabamento acetinado, à </w:t>
            </w:r>
            <w:r w:rsidR="00EF4B12" w:rsidRPr="00EF4B12">
              <w:rPr>
                <w:lang w:val="pt-PT"/>
              </w:rPr>
              <w:t>bas</w:t>
            </w:r>
            <w:r w:rsidRPr="00EF4B12">
              <w:rPr>
                <w:lang w:val="pt-PT"/>
              </w:rPr>
              <w:t xml:space="preserve">e de resinas </w:t>
            </w:r>
            <w:proofErr w:type="spellStart"/>
            <w:r w:rsidR="00E51773" w:rsidRPr="00EF4B12">
              <w:rPr>
                <w:lang w:val="pt-PT"/>
              </w:rPr>
              <w:t>alquídicas</w:t>
            </w:r>
            <w:proofErr w:type="spellEnd"/>
            <w:r w:rsidR="00E51773" w:rsidRPr="00EF4B12">
              <w:rPr>
                <w:lang w:val="pt-PT"/>
              </w:rPr>
              <w:t xml:space="preserve"> modificadas co</w:t>
            </w:r>
            <w:r w:rsidRPr="00EF4B12">
              <w:rPr>
                <w:lang w:val="pt-PT"/>
              </w:rPr>
              <w:t>m</w:t>
            </w:r>
            <w:r w:rsidR="00E51773" w:rsidRPr="00EF4B12">
              <w:rPr>
                <w:lang w:val="pt-PT"/>
              </w:rPr>
              <w:t xml:space="preserve"> poliuretano alifático para uso </w:t>
            </w:r>
            <w:r w:rsidR="00EF4B12" w:rsidRPr="00EF4B12">
              <w:rPr>
                <w:lang w:val="pt-PT"/>
              </w:rPr>
              <w:t xml:space="preserve">em </w:t>
            </w:r>
            <w:r w:rsidR="00E51773" w:rsidRPr="00EF4B12">
              <w:rPr>
                <w:lang w:val="pt-PT"/>
              </w:rPr>
              <w:t xml:space="preserve">interior </w:t>
            </w:r>
            <w:r w:rsidR="00EF4B12" w:rsidRPr="00EF4B12">
              <w:rPr>
                <w:lang w:val="pt-PT"/>
              </w:rPr>
              <w:t>e</w:t>
            </w:r>
            <w:r w:rsidR="00E51773" w:rsidRPr="00EF4B12">
              <w:rPr>
                <w:lang w:val="pt-PT"/>
              </w:rPr>
              <w:t xml:space="preserve"> exterior.</w:t>
            </w:r>
          </w:p>
        </w:tc>
      </w:tr>
      <w:tr w:rsidR="00E07800" w:rsidRPr="00AF47FC" w14:paraId="4F3DC66B" w14:textId="77777777" w:rsidTr="00361562">
        <w:trPr>
          <w:trHeight w:val="1261"/>
        </w:trPr>
        <w:tc>
          <w:tcPr>
            <w:tcW w:w="1844" w:type="dxa"/>
          </w:tcPr>
          <w:p w14:paraId="6A05A809" w14:textId="77777777" w:rsidR="00E07800" w:rsidRPr="00A97714" w:rsidRDefault="00E07800" w:rsidP="00E07800">
            <w:pPr>
              <w:pStyle w:val="TableParagraph"/>
              <w:rPr>
                <w:rFonts w:ascii="Microsoft Sans Serif"/>
                <w:sz w:val="32"/>
                <w:lang w:val="pt-PT"/>
              </w:rPr>
            </w:pPr>
          </w:p>
          <w:p w14:paraId="5A39BBE3" w14:textId="77777777" w:rsidR="00E07800" w:rsidRPr="00A97714" w:rsidRDefault="00E07800" w:rsidP="00E07800">
            <w:pPr>
              <w:pStyle w:val="TableParagraph"/>
              <w:rPr>
                <w:rFonts w:ascii="Microsoft Sans Serif"/>
                <w:sz w:val="41"/>
                <w:lang w:val="pt-PT"/>
              </w:rPr>
            </w:pPr>
          </w:p>
          <w:p w14:paraId="1A94064C" w14:textId="77777777" w:rsidR="00E07800" w:rsidRDefault="00E07800" w:rsidP="00E07800">
            <w:pPr>
              <w:pStyle w:val="TableParagraph"/>
              <w:ind w:left="42"/>
              <w:rPr>
                <w:rFonts w:ascii="Microsoft Sans Serif" w:hAnsi="Microsoft Sans Serif"/>
                <w:b/>
                <w:sz w:val="28"/>
              </w:rPr>
            </w:pPr>
            <w:r>
              <w:rPr>
                <w:rFonts w:ascii="Microsoft Sans Serif" w:hAnsi="Microsoft Sans Serif"/>
                <w:b/>
                <w:sz w:val="20"/>
              </w:rPr>
              <w:t>Características</w:t>
            </w:r>
            <w:r>
              <w:rPr>
                <w:rFonts w:ascii="Microsoft Sans Serif" w:hAnsi="Microsoft Sans Serif"/>
                <w:b/>
                <w:sz w:val="28"/>
              </w:rPr>
              <w:t xml:space="preserve"> </w:t>
            </w:r>
          </w:p>
        </w:tc>
        <w:tc>
          <w:tcPr>
            <w:tcW w:w="8686" w:type="dxa"/>
          </w:tcPr>
          <w:p w14:paraId="24AC9451" w14:textId="77777777" w:rsidR="00E07800" w:rsidRPr="00EF4B12" w:rsidRDefault="00E07800" w:rsidP="00E07800">
            <w:pPr>
              <w:pStyle w:val="TableParagraph"/>
              <w:tabs>
                <w:tab w:val="left" w:pos="745"/>
                <w:tab w:val="left" w:pos="746"/>
              </w:tabs>
              <w:spacing w:line="252" w:lineRule="exact"/>
              <w:rPr>
                <w:lang w:val="pt-PT"/>
              </w:rPr>
            </w:pPr>
          </w:p>
          <w:p w14:paraId="3058BF2D" w14:textId="0F925883" w:rsidR="00E51773" w:rsidRPr="00EF4B12" w:rsidRDefault="00E07800" w:rsidP="00E51773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</w:tabs>
              <w:ind w:right="34"/>
              <w:rPr>
                <w:lang w:val="pt-PT"/>
              </w:rPr>
            </w:pPr>
            <w:r w:rsidRPr="00EF4B12">
              <w:rPr>
                <w:bCs/>
                <w:lang w:val="pt-PT"/>
              </w:rPr>
              <w:br w:type="column"/>
            </w:r>
            <w:r w:rsidR="00E51773" w:rsidRPr="00EF4B12">
              <w:rPr>
                <w:lang w:val="pt-PT"/>
              </w:rPr>
              <w:t>Acaba</w:t>
            </w:r>
            <w:r w:rsidR="00EF4B12">
              <w:rPr>
                <w:lang w:val="pt-PT"/>
              </w:rPr>
              <w:t>mento acetinado</w:t>
            </w:r>
            <w:r w:rsidR="00E51773" w:rsidRPr="00EF4B12">
              <w:rPr>
                <w:lang w:val="pt-PT"/>
              </w:rPr>
              <w:t xml:space="preserve"> suave.</w:t>
            </w:r>
          </w:p>
          <w:p w14:paraId="57AAFE1C" w14:textId="195E5EEA" w:rsidR="00E51773" w:rsidRPr="00EF4B12" w:rsidRDefault="00EF4B12" w:rsidP="00E51773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</w:tabs>
              <w:ind w:right="34"/>
              <w:rPr>
                <w:lang w:val="pt-PT"/>
              </w:rPr>
            </w:pPr>
            <w:r w:rsidRPr="00EF4B12">
              <w:rPr>
                <w:lang w:val="pt-PT"/>
              </w:rPr>
              <w:t>Flexí</w:t>
            </w:r>
            <w:r>
              <w:rPr>
                <w:lang w:val="pt-PT"/>
              </w:rPr>
              <w:t>vel</w:t>
            </w:r>
            <w:r w:rsidR="00E51773" w:rsidRPr="00EF4B12">
              <w:rPr>
                <w:lang w:val="pt-PT"/>
              </w:rPr>
              <w:t xml:space="preserve"> </w:t>
            </w:r>
            <w:r>
              <w:rPr>
                <w:lang w:val="pt-PT"/>
              </w:rPr>
              <w:t>e</w:t>
            </w:r>
            <w:r w:rsidR="00E51773" w:rsidRPr="00EF4B12">
              <w:rPr>
                <w:lang w:val="pt-PT"/>
              </w:rPr>
              <w:t xml:space="preserve"> resistente </w:t>
            </w:r>
            <w:r>
              <w:rPr>
                <w:lang w:val="pt-PT"/>
              </w:rPr>
              <w:t>à abrasão</w:t>
            </w:r>
            <w:r w:rsidR="00E51773" w:rsidRPr="00EF4B12">
              <w:rPr>
                <w:lang w:val="pt-PT"/>
              </w:rPr>
              <w:t>, de acaba</w:t>
            </w:r>
            <w:r>
              <w:rPr>
                <w:lang w:val="pt-PT"/>
              </w:rPr>
              <w:t>mento muito duradouro.</w:t>
            </w:r>
          </w:p>
          <w:p w14:paraId="55E34D11" w14:textId="3811C33E" w:rsidR="00E51773" w:rsidRPr="00EF4B12" w:rsidRDefault="00E51773" w:rsidP="00E51773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</w:tabs>
              <w:ind w:right="34"/>
              <w:rPr>
                <w:lang w:val="pt-PT"/>
              </w:rPr>
            </w:pPr>
            <w:r w:rsidRPr="00EF4B12">
              <w:rPr>
                <w:lang w:val="pt-PT"/>
              </w:rPr>
              <w:t>Mu</w:t>
            </w:r>
            <w:r w:rsidR="00EF4B12">
              <w:rPr>
                <w:lang w:val="pt-PT"/>
              </w:rPr>
              <w:t>ito</w:t>
            </w:r>
            <w:r w:rsidRPr="00EF4B12">
              <w:rPr>
                <w:lang w:val="pt-PT"/>
              </w:rPr>
              <w:t xml:space="preserve"> resistente </w:t>
            </w:r>
            <w:r w:rsidR="00EF4B12">
              <w:rPr>
                <w:lang w:val="pt-PT"/>
              </w:rPr>
              <w:t>à á</w:t>
            </w:r>
            <w:r w:rsidRPr="00EF4B12">
              <w:rPr>
                <w:lang w:val="pt-PT"/>
              </w:rPr>
              <w:t>gua.</w:t>
            </w:r>
          </w:p>
          <w:p w14:paraId="0C10574D" w14:textId="1F6BDC1C" w:rsidR="00E51773" w:rsidRPr="00EF4B12" w:rsidRDefault="00E51773" w:rsidP="00E51773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</w:tabs>
              <w:ind w:right="34"/>
              <w:rPr>
                <w:lang w:val="pt-PT"/>
              </w:rPr>
            </w:pPr>
            <w:r w:rsidRPr="00EF4B12">
              <w:rPr>
                <w:lang w:val="pt-PT"/>
              </w:rPr>
              <w:t>N</w:t>
            </w:r>
            <w:r w:rsidR="00EF4B12">
              <w:rPr>
                <w:lang w:val="pt-PT"/>
              </w:rPr>
              <w:t>ão</w:t>
            </w:r>
            <w:r w:rsidRPr="00EF4B12">
              <w:rPr>
                <w:lang w:val="pt-PT"/>
              </w:rPr>
              <w:t xml:space="preserve"> amare</w:t>
            </w:r>
            <w:r w:rsidR="00EF4B12">
              <w:rPr>
                <w:lang w:val="pt-PT"/>
              </w:rPr>
              <w:t>lece</w:t>
            </w:r>
            <w:r w:rsidRPr="00EF4B12">
              <w:rPr>
                <w:lang w:val="pt-PT"/>
              </w:rPr>
              <w:t>.</w:t>
            </w:r>
          </w:p>
          <w:p w14:paraId="69F1DB71" w14:textId="4522CA8C" w:rsidR="00E51773" w:rsidRPr="00EF4B12" w:rsidRDefault="00E51773" w:rsidP="00E51773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</w:tabs>
              <w:ind w:right="34"/>
              <w:rPr>
                <w:lang w:val="pt-PT"/>
              </w:rPr>
            </w:pPr>
            <w:r w:rsidRPr="00EF4B12">
              <w:rPr>
                <w:lang w:val="pt-PT"/>
              </w:rPr>
              <w:t>Clas</w:t>
            </w:r>
            <w:r w:rsidR="00EF4B12" w:rsidRPr="00EF4B12">
              <w:rPr>
                <w:lang w:val="pt-PT"/>
              </w:rPr>
              <w:t>s</w:t>
            </w:r>
            <w:r w:rsidRPr="00EF4B12">
              <w:rPr>
                <w:lang w:val="pt-PT"/>
              </w:rPr>
              <w:t>ifica</w:t>
            </w:r>
            <w:r w:rsidR="00EF4B12" w:rsidRPr="00EF4B12">
              <w:rPr>
                <w:lang w:val="pt-PT"/>
              </w:rPr>
              <w:t>ção</w:t>
            </w:r>
            <w:r w:rsidRPr="00EF4B12">
              <w:rPr>
                <w:lang w:val="pt-PT"/>
              </w:rPr>
              <w:t xml:space="preserve"> B-s2, d0 de rea</w:t>
            </w:r>
            <w:r w:rsidR="00EF4B12" w:rsidRPr="00EF4B12">
              <w:rPr>
                <w:lang w:val="pt-PT"/>
              </w:rPr>
              <w:t xml:space="preserve">ção ao fogo </w:t>
            </w:r>
            <w:r w:rsidRPr="00EF4B12">
              <w:rPr>
                <w:lang w:val="pt-PT"/>
              </w:rPr>
              <w:t>dos materia</w:t>
            </w:r>
            <w:r w:rsidR="00EF4B12">
              <w:rPr>
                <w:lang w:val="pt-PT"/>
              </w:rPr>
              <w:t>is</w:t>
            </w:r>
            <w:r w:rsidRPr="00EF4B12">
              <w:rPr>
                <w:lang w:val="pt-PT"/>
              </w:rPr>
              <w:t xml:space="preserve"> de constru</w:t>
            </w:r>
            <w:r w:rsidR="00EF4B12">
              <w:rPr>
                <w:lang w:val="pt-PT"/>
              </w:rPr>
              <w:t xml:space="preserve">ção segundo </w:t>
            </w:r>
            <w:r w:rsidRPr="00EF4B12">
              <w:rPr>
                <w:lang w:val="pt-PT"/>
              </w:rPr>
              <w:t>norma UNE- EN 13501-1. Material combust</w:t>
            </w:r>
            <w:r w:rsidR="00EF4B12">
              <w:rPr>
                <w:lang w:val="pt-PT"/>
              </w:rPr>
              <w:t>ível</w:t>
            </w:r>
            <w:r w:rsidRPr="00EF4B12">
              <w:rPr>
                <w:lang w:val="pt-PT"/>
              </w:rPr>
              <w:t xml:space="preserve"> co</w:t>
            </w:r>
            <w:r w:rsidR="00EF4B12">
              <w:rPr>
                <w:lang w:val="pt-PT"/>
              </w:rPr>
              <w:t>m</w:t>
            </w:r>
            <w:r w:rsidRPr="00EF4B12">
              <w:rPr>
                <w:lang w:val="pt-PT"/>
              </w:rPr>
              <w:t xml:space="preserve"> contribu</w:t>
            </w:r>
            <w:r w:rsidR="00EF4B12">
              <w:rPr>
                <w:lang w:val="pt-PT"/>
              </w:rPr>
              <w:t>ição</w:t>
            </w:r>
            <w:r w:rsidRPr="00EF4B12">
              <w:rPr>
                <w:lang w:val="pt-PT"/>
              </w:rPr>
              <w:t xml:space="preserve"> mu</w:t>
            </w:r>
            <w:r w:rsidR="00EF4B12">
              <w:rPr>
                <w:lang w:val="pt-PT"/>
              </w:rPr>
              <w:t>ito</w:t>
            </w:r>
            <w:r w:rsidRPr="00EF4B12">
              <w:rPr>
                <w:lang w:val="pt-PT"/>
              </w:rPr>
              <w:t xml:space="preserve"> limitada a</w:t>
            </w:r>
            <w:r w:rsidR="00EF4B12">
              <w:rPr>
                <w:lang w:val="pt-PT"/>
              </w:rPr>
              <w:t>o</w:t>
            </w:r>
            <w:r w:rsidRPr="00EF4B12">
              <w:rPr>
                <w:lang w:val="pt-PT"/>
              </w:rPr>
              <w:t xml:space="preserve"> f</w:t>
            </w:r>
            <w:r w:rsidR="00EF4B12">
              <w:rPr>
                <w:lang w:val="pt-PT"/>
              </w:rPr>
              <w:t>o</w:t>
            </w:r>
            <w:r w:rsidRPr="00EF4B12">
              <w:rPr>
                <w:lang w:val="pt-PT"/>
              </w:rPr>
              <w:t>go.</w:t>
            </w:r>
            <w:r w:rsidR="00EF4B12">
              <w:rPr>
                <w:lang w:val="pt-PT"/>
              </w:rPr>
              <w:t xml:space="preserve"> P</w:t>
            </w:r>
            <w:r w:rsidRPr="00EF4B12">
              <w:rPr>
                <w:lang w:val="pt-PT"/>
              </w:rPr>
              <w:t>rodu</w:t>
            </w:r>
            <w:r w:rsidR="00EF4B12">
              <w:rPr>
                <w:lang w:val="pt-PT"/>
              </w:rPr>
              <w:t>ção</w:t>
            </w:r>
            <w:r w:rsidRPr="00EF4B12">
              <w:rPr>
                <w:lang w:val="pt-PT"/>
              </w:rPr>
              <w:t xml:space="preserve"> m</w:t>
            </w:r>
            <w:r w:rsidR="00EF4B12">
              <w:rPr>
                <w:lang w:val="pt-PT"/>
              </w:rPr>
              <w:t>é</w:t>
            </w:r>
            <w:r w:rsidRPr="00EF4B12">
              <w:rPr>
                <w:lang w:val="pt-PT"/>
              </w:rPr>
              <w:t xml:space="preserve">dia de </w:t>
            </w:r>
            <w:r w:rsidR="00EF4B12">
              <w:rPr>
                <w:lang w:val="pt-PT"/>
              </w:rPr>
              <w:t>f</w:t>
            </w:r>
            <w:r w:rsidRPr="00EF4B12">
              <w:rPr>
                <w:lang w:val="pt-PT"/>
              </w:rPr>
              <w:t>umos. S</w:t>
            </w:r>
            <w:r w:rsidR="00EF4B12">
              <w:rPr>
                <w:lang w:val="pt-PT"/>
              </w:rPr>
              <w:t>em</w:t>
            </w:r>
            <w:r w:rsidRPr="00EF4B12">
              <w:rPr>
                <w:lang w:val="pt-PT"/>
              </w:rPr>
              <w:t xml:space="preserve"> produ</w:t>
            </w:r>
            <w:r w:rsidR="00EF4B12">
              <w:rPr>
                <w:lang w:val="pt-PT"/>
              </w:rPr>
              <w:t>ção</w:t>
            </w:r>
            <w:r w:rsidRPr="00EF4B12">
              <w:rPr>
                <w:lang w:val="pt-PT"/>
              </w:rPr>
              <w:t xml:space="preserve"> de gotas/partículas.</w:t>
            </w:r>
          </w:p>
          <w:p w14:paraId="7E7C8046" w14:textId="575C0B9F" w:rsidR="00E51773" w:rsidRPr="00EF4B12" w:rsidRDefault="00E51773" w:rsidP="00EF4B12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</w:tabs>
              <w:ind w:right="34"/>
              <w:rPr>
                <w:lang w:val="pt-PT"/>
              </w:rPr>
            </w:pPr>
            <w:r w:rsidRPr="00EF4B12">
              <w:rPr>
                <w:lang w:val="pt-PT"/>
              </w:rPr>
              <w:t>Cores co</w:t>
            </w:r>
            <w:r w:rsidR="00EF4B12" w:rsidRPr="00EF4B12">
              <w:rPr>
                <w:lang w:val="pt-PT"/>
              </w:rPr>
              <w:t>m</w:t>
            </w:r>
            <w:r w:rsidRPr="00EF4B12">
              <w:rPr>
                <w:lang w:val="pt-PT"/>
              </w:rPr>
              <w:t xml:space="preserve"> óxidos de </w:t>
            </w:r>
            <w:r w:rsidR="00EF4B12" w:rsidRPr="00EF4B12">
              <w:rPr>
                <w:lang w:val="pt-PT"/>
              </w:rPr>
              <w:t xml:space="preserve">ferro </w:t>
            </w:r>
            <w:r w:rsidRPr="00EF4B12">
              <w:rPr>
                <w:lang w:val="pt-PT"/>
              </w:rPr>
              <w:t xml:space="preserve">transparentes para </w:t>
            </w:r>
            <w:r w:rsidR="00EF4B12" w:rsidRPr="00EF4B12">
              <w:rPr>
                <w:lang w:val="pt-PT"/>
              </w:rPr>
              <w:t>tingir e</w:t>
            </w:r>
            <w:r w:rsidRPr="00EF4B12">
              <w:rPr>
                <w:lang w:val="pt-PT"/>
              </w:rPr>
              <w:t xml:space="preserve"> </w:t>
            </w:r>
            <w:r w:rsidR="00EF4B12">
              <w:rPr>
                <w:lang w:val="pt-PT"/>
              </w:rPr>
              <w:t>enve</w:t>
            </w:r>
            <w:r w:rsidRPr="00EF4B12">
              <w:rPr>
                <w:lang w:val="pt-PT"/>
              </w:rPr>
              <w:t xml:space="preserve">rnizar </w:t>
            </w:r>
            <w:r w:rsidR="00EF4B12">
              <w:rPr>
                <w:lang w:val="pt-PT"/>
              </w:rPr>
              <w:t xml:space="preserve">uma </w:t>
            </w:r>
            <w:r w:rsidRPr="00EF4B12">
              <w:rPr>
                <w:lang w:val="pt-PT"/>
              </w:rPr>
              <w:t>vez que proporciona</w:t>
            </w:r>
            <w:r w:rsidR="00EF4B12">
              <w:rPr>
                <w:lang w:val="pt-PT"/>
              </w:rPr>
              <w:t>m</w:t>
            </w:r>
            <w:r w:rsidRPr="00EF4B12">
              <w:rPr>
                <w:lang w:val="pt-PT"/>
              </w:rPr>
              <w:t xml:space="preserve"> </w:t>
            </w:r>
            <w:r w:rsidR="00EF4B12">
              <w:rPr>
                <w:lang w:val="pt-PT"/>
              </w:rPr>
              <w:t>à</w:t>
            </w:r>
            <w:r w:rsidRPr="00EF4B12">
              <w:rPr>
                <w:lang w:val="pt-PT"/>
              </w:rPr>
              <w:t xml:space="preserve"> made</w:t>
            </w:r>
            <w:r w:rsidR="00EF4B12">
              <w:rPr>
                <w:lang w:val="pt-PT"/>
              </w:rPr>
              <w:t>i</w:t>
            </w:r>
            <w:r w:rsidRPr="00EF4B12">
              <w:rPr>
                <w:lang w:val="pt-PT"/>
              </w:rPr>
              <w:t>ra prote</w:t>
            </w:r>
            <w:r w:rsidR="00EF4B12">
              <w:rPr>
                <w:lang w:val="pt-PT"/>
              </w:rPr>
              <w:t>ção</w:t>
            </w:r>
            <w:r w:rsidRPr="00EF4B12">
              <w:rPr>
                <w:lang w:val="pt-PT"/>
              </w:rPr>
              <w:t xml:space="preserve"> frente a</w:t>
            </w:r>
            <w:r w:rsidR="00EF4B12">
              <w:rPr>
                <w:lang w:val="pt-PT"/>
              </w:rPr>
              <w:t>o</w:t>
            </w:r>
            <w:r w:rsidRPr="00EF4B12">
              <w:rPr>
                <w:lang w:val="pt-PT"/>
              </w:rPr>
              <w:t>s ra</w:t>
            </w:r>
            <w:r w:rsidR="00EF4B12">
              <w:rPr>
                <w:lang w:val="pt-PT"/>
              </w:rPr>
              <w:t>i</w:t>
            </w:r>
            <w:r w:rsidRPr="00EF4B12">
              <w:rPr>
                <w:lang w:val="pt-PT"/>
              </w:rPr>
              <w:t>os UV e</w:t>
            </w:r>
            <w:r w:rsidR="00EF4B12">
              <w:rPr>
                <w:lang w:val="pt-PT"/>
              </w:rPr>
              <w:t>m</w:t>
            </w:r>
            <w:r w:rsidRPr="00EF4B12">
              <w:rPr>
                <w:lang w:val="pt-PT"/>
              </w:rPr>
              <w:t xml:space="preserve"> exteriores. Incolor para made</w:t>
            </w:r>
            <w:r w:rsidR="00EF4B12">
              <w:rPr>
                <w:lang w:val="pt-PT"/>
              </w:rPr>
              <w:t>i</w:t>
            </w:r>
            <w:r w:rsidRPr="00EF4B12">
              <w:rPr>
                <w:lang w:val="pt-PT"/>
              </w:rPr>
              <w:t>ras n</w:t>
            </w:r>
            <w:r w:rsidR="00EF4B12">
              <w:rPr>
                <w:lang w:val="pt-PT"/>
              </w:rPr>
              <w:t>ã</w:t>
            </w:r>
            <w:r w:rsidRPr="00EF4B12">
              <w:rPr>
                <w:lang w:val="pt-PT"/>
              </w:rPr>
              <w:t>o exp</w:t>
            </w:r>
            <w:r w:rsidR="00EF4B12">
              <w:rPr>
                <w:lang w:val="pt-PT"/>
              </w:rPr>
              <w:t>o</w:t>
            </w:r>
            <w:r w:rsidRPr="00EF4B12">
              <w:rPr>
                <w:lang w:val="pt-PT"/>
              </w:rPr>
              <w:t>stas diretamente a</w:t>
            </w:r>
            <w:r w:rsidR="00EF4B12">
              <w:rPr>
                <w:lang w:val="pt-PT"/>
              </w:rPr>
              <w:t>o</w:t>
            </w:r>
            <w:r w:rsidRPr="00EF4B12">
              <w:rPr>
                <w:lang w:val="pt-PT"/>
              </w:rPr>
              <w:t xml:space="preserve"> sol o</w:t>
            </w:r>
            <w:r w:rsidR="00EF4B12">
              <w:rPr>
                <w:lang w:val="pt-PT"/>
              </w:rPr>
              <w:t>u</w:t>
            </w:r>
            <w:r w:rsidRPr="00EF4B12">
              <w:rPr>
                <w:lang w:val="pt-PT"/>
              </w:rPr>
              <w:t xml:space="preserve"> para realizar man</w:t>
            </w:r>
            <w:r w:rsidR="00EF4B12">
              <w:rPr>
                <w:lang w:val="pt-PT"/>
              </w:rPr>
              <w:t>utenções</w:t>
            </w:r>
            <w:r w:rsidRPr="00EF4B12">
              <w:rPr>
                <w:lang w:val="pt-PT"/>
              </w:rPr>
              <w:t xml:space="preserve"> de made</w:t>
            </w:r>
            <w:r w:rsidR="00EF4B12">
              <w:rPr>
                <w:lang w:val="pt-PT"/>
              </w:rPr>
              <w:t>i</w:t>
            </w:r>
            <w:r w:rsidRPr="00EF4B12">
              <w:rPr>
                <w:lang w:val="pt-PT"/>
              </w:rPr>
              <w:t>ra co</w:t>
            </w:r>
            <w:r w:rsidR="00EF4B12">
              <w:rPr>
                <w:lang w:val="pt-PT"/>
              </w:rPr>
              <w:t>m</w:t>
            </w:r>
            <w:r w:rsidRPr="00EF4B12">
              <w:rPr>
                <w:lang w:val="pt-PT"/>
              </w:rPr>
              <w:t xml:space="preserve"> </w:t>
            </w:r>
            <w:r w:rsidR="00EF4B12">
              <w:rPr>
                <w:lang w:val="pt-PT"/>
              </w:rPr>
              <w:t>ve</w:t>
            </w:r>
            <w:r w:rsidRPr="00EF4B12">
              <w:rPr>
                <w:lang w:val="pt-PT"/>
              </w:rPr>
              <w:t xml:space="preserve">rniz </w:t>
            </w:r>
            <w:r w:rsidR="00EF4B12">
              <w:rPr>
                <w:lang w:val="pt-PT"/>
              </w:rPr>
              <w:t>corante ou</w:t>
            </w:r>
            <w:r w:rsidRPr="00EF4B12">
              <w:rPr>
                <w:lang w:val="pt-PT"/>
              </w:rPr>
              <w:t xml:space="preserve"> </w:t>
            </w:r>
            <w:proofErr w:type="spellStart"/>
            <w:r w:rsidRPr="00EF4B12">
              <w:rPr>
                <w:lang w:val="pt-PT"/>
              </w:rPr>
              <w:t>lasur</w:t>
            </w:r>
            <w:proofErr w:type="spellEnd"/>
            <w:r w:rsidRPr="00EF4B12">
              <w:rPr>
                <w:lang w:val="pt-PT"/>
              </w:rPr>
              <w:t xml:space="preserve"> p</w:t>
            </w:r>
            <w:r w:rsidR="00EF4B12">
              <w:rPr>
                <w:lang w:val="pt-PT"/>
              </w:rPr>
              <w:t>ré</w:t>
            </w:r>
            <w:r w:rsidRPr="00EF4B12">
              <w:rPr>
                <w:lang w:val="pt-PT"/>
              </w:rPr>
              <w:t>vio co</w:t>
            </w:r>
            <w:r w:rsidR="00EF4B12">
              <w:rPr>
                <w:lang w:val="pt-PT"/>
              </w:rPr>
              <w:t>m</w:t>
            </w:r>
            <w:r w:rsidRPr="00EF4B12">
              <w:rPr>
                <w:lang w:val="pt-PT"/>
              </w:rPr>
              <w:t xml:space="preserve"> cor.</w:t>
            </w:r>
          </w:p>
          <w:p w14:paraId="0951F1CC" w14:textId="63B29DE1" w:rsidR="00E51773" w:rsidRPr="00EF4B12" w:rsidRDefault="00E51773" w:rsidP="00E51773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</w:tabs>
              <w:ind w:right="34"/>
              <w:rPr>
                <w:lang w:val="pt-PT"/>
              </w:rPr>
            </w:pPr>
            <w:r w:rsidRPr="00EF4B12">
              <w:rPr>
                <w:lang w:val="pt-PT"/>
              </w:rPr>
              <w:t>Seca r</w:t>
            </w:r>
            <w:r w:rsidR="00EF4B12">
              <w:rPr>
                <w:lang w:val="pt-PT"/>
              </w:rPr>
              <w:t>a</w:t>
            </w:r>
            <w:r w:rsidRPr="00EF4B12">
              <w:rPr>
                <w:lang w:val="pt-PT"/>
              </w:rPr>
              <w:t>pidamente e</w:t>
            </w:r>
            <w:r w:rsidR="00EF4B12">
              <w:rPr>
                <w:lang w:val="pt-PT"/>
              </w:rPr>
              <w:t>m</w:t>
            </w:r>
            <w:r w:rsidRPr="00EF4B12">
              <w:rPr>
                <w:lang w:val="pt-PT"/>
              </w:rPr>
              <w:t xml:space="preserve"> menos de 4 horas. Segunda </w:t>
            </w:r>
            <w:r w:rsidR="00EF4B12">
              <w:rPr>
                <w:lang w:val="pt-PT"/>
              </w:rPr>
              <w:t>demão depois</w:t>
            </w:r>
            <w:r w:rsidRPr="00EF4B12">
              <w:rPr>
                <w:lang w:val="pt-PT"/>
              </w:rPr>
              <w:t xml:space="preserve"> de 18 horas.</w:t>
            </w:r>
          </w:p>
          <w:p w14:paraId="27B5D609" w14:textId="0A794037" w:rsidR="00E51773" w:rsidRPr="00EF4B12" w:rsidRDefault="00E51773" w:rsidP="00E51773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</w:tabs>
              <w:ind w:right="34"/>
              <w:rPr>
                <w:lang w:val="pt-PT"/>
              </w:rPr>
            </w:pPr>
            <w:r w:rsidRPr="00EF4B12">
              <w:rPr>
                <w:lang w:val="pt-PT"/>
              </w:rPr>
              <w:t>Lav</w:t>
            </w:r>
            <w:r w:rsidR="00EF4B12">
              <w:rPr>
                <w:lang w:val="pt-PT"/>
              </w:rPr>
              <w:t>áv</w:t>
            </w:r>
            <w:r w:rsidRPr="00EF4B12">
              <w:rPr>
                <w:lang w:val="pt-PT"/>
              </w:rPr>
              <w:t>e</w:t>
            </w:r>
            <w:r w:rsidR="00EF4B12">
              <w:rPr>
                <w:lang w:val="pt-PT"/>
              </w:rPr>
              <w:t>l</w:t>
            </w:r>
          </w:p>
          <w:p w14:paraId="1491545B" w14:textId="34649ABB" w:rsidR="00E07800" w:rsidRPr="00EF4B12" w:rsidRDefault="00E51773" w:rsidP="00E51773">
            <w:pPr>
              <w:pStyle w:val="TableParagraph"/>
              <w:numPr>
                <w:ilvl w:val="0"/>
                <w:numId w:val="17"/>
              </w:numPr>
              <w:tabs>
                <w:tab w:val="left" w:pos="374"/>
              </w:tabs>
              <w:ind w:right="34"/>
              <w:rPr>
                <w:lang w:val="pt-PT"/>
              </w:rPr>
            </w:pPr>
            <w:r w:rsidRPr="00EF4B12">
              <w:rPr>
                <w:lang w:val="pt-PT"/>
              </w:rPr>
              <w:t>Fácil aplica</w:t>
            </w:r>
            <w:r w:rsidR="00AF47FC">
              <w:rPr>
                <w:lang w:val="pt-PT"/>
              </w:rPr>
              <w:t>ção</w:t>
            </w:r>
            <w:r w:rsidRPr="00EF4B12">
              <w:rPr>
                <w:lang w:val="pt-PT"/>
              </w:rPr>
              <w:t xml:space="preserve"> co</w:t>
            </w:r>
            <w:r w:rsidR="00AF47FC">
              <w:rPr>
                <w:lang w:val="pt-PT"/>
              </w:rPr>
              <w:t>m</w:t>
            </w:r>
            <w:r w:rsidRPr="00EF4B12">
              <w:rPr>
                <w:lang w:val="pt-PT"/>
              </w:rPr>
              <w:t xml:space="preserve"> </w:t>
            </w:r>
            <w:r w:rsidR="00AF47FC">
              <w:rPr>
                <w:lang w:val="pt-PT"/>
              </w:rPr>
              <w:t>trincha</w:t>
            </w:r>
            <w:r w:rsidRPr="00EF4B12">
              <w:rPr>
                <w:lang w:val="pt-PT"/>
              </w:rPr>
              <w:t>, pistola aerográfica o</w:t>
            </w:r>
            <w:r w:rsidR="00AF47FC">
              <w:rPr>
                <w:lang w:val="pt-PT"/>
              </w:rPr>
              <w:t>u</w:t>
            </w:r>
            <w:r w:rsidRPr="00EF4B12">
              <w:rPr>
                <w:lang w:val="pt-PT"/>
              </w:rPr>
              <w:t xml:space="preserve"> rolo de </w:t>
            </w:r>
            <w:proofErr w:type="spellStart"/>
            <w:r w:rsidRPr="00EF4B12">
              <w:rPr>
                <w:lang w:val="pt-PT"/>
              </w:rPr>
              <w:t>p</w:t>
            </w:r>
            <w:r w:rsidR="00AF47FC">
              <w:rPr>
                <w:lang w:val="pt-PT"/>
              </w:rPr>
              <w:t>ê</w:t>
            </w:r>
            <w:r w:rsidRPr="00EF4B12">
              <w:rPr>
                <w:lang w:val="pt-PT"/>
              </w:rPr>
              <w:t>lo</w:t>
            </w:r>
            <w:proofErr w:type="spellEnd"/>
            <w:r w:rsidRPr="00EF4B12">
              <w:rPr>
                <w:lang w:val="pt-PT"/>
              </w:rPr>
              <w:t xml:space="preserve"> corto.</w:t>
            </w:r>
          </w:p>
          <w:p w14:paraId="4451321B" w14:textId="4462923F" w:rsidR="001A079E" w:rsidRPr="00EF4B12" w:rsidRDefault="001A079E" w:rsidP="001A079E">
            <w:pPr>
              <w:pStyle w:val="TableParagraph"/>
              <w:tabs>
                <w:tab w:val="left" w:pos="374"/>
              </w:tabs>
              <w:spacing w:line="237" w:lineRule="auto"/>
              <w:ind w:left="720" w:right="34"/>
              <w:rPr>
                <w:lang w:val="pt-PT"/>
              </w:rPr>
            </w:pPr>
          </w:p>
        </w:tc>
      </w:tr>
      <w:tr w:rsidR="00E07800" w:rsidRPr="002D45D9" w14:paraId="5CEE7292" w14:textId="77777777" w:rsidTr="4883D298">
        <w:trPr>
          <w:trHeight w:val="1074"/>
        </w:trPr>
        <w:tc>
          <w:tcPr>
            <w:tcW w:w="1844" w:type="dxa"/>
          </w:tcPr>
          <w:p w14:paraId="41C8F396" w14:textId="77777777" w:rsidR="00E07800" w:rsidRPr="00AF47FC" w:rsidRDefault="00E07800" w:rsidP="00E07800">
            <w:pPr>
              <w:pStyle w:val="TableParagraph"/>
              <w:spacing w:before="1"/>
              <w:rPr>
                <w:rFonts w:ascii="Microsoft Sans Serif"/>
                <w:sz w:val="27"/>
                <w:lang w:val="pt-PT"/>
              </w:rPr>
            </w:pPr>
          </w:p>
          <w:p w14:paraId="487B49EF" w14:textId="4993742B" w:rsidR="00E07800" w:rsidRDefault="00E07800" w:rsidP="00E07800">
            <w:pPr>
              <w:pStyle w:val="TableParagraph"/>
              <w:spacing w:before="1"/>
              <w:ind w:left="42"/>
              <w:rPr>
                <w:rFonts w:ascii="Microsoft Sans Serif" w:hAnsi="Microsoft Sans Serif"/>
                <w:b/>
                <w:sz w:val="28"/>
              </w:rPr>
            </w:pPr>
            <w:r>
              <w:rPr>
                <w:rFonts w:ascii="Microsoft Sans Serif" w:hAnsi="Microsoft Sans Serif"/>
                <w:b/>
                <w:sz w:val="20"/>
              </w:rPr>
              <w:t xml:space="preserve">Campos de </w:t>
            </w:r>
            <w:proofErr w:type="spellStart"/>
            <w:r>
              <w:rPr>
                <w:rFonts w:ascii="Microsoft Sans Serif" w:hAnsi="Microsoft Sans Serif"/>
                <w:b/>
                <w:sz w:val="20"/>
              </w:rPr>
              <w:t>a</w:t>
            </w:r>
            <w:r w:rsidR="00AF47FC">
              <w:rPr>
                <w:rFonts w:ascii="Microsoft Sans Serif" w:hAnsi="Microsoft Sans Serif"/>
                <w:b/>
                <w:sz w:val="20"/>
              </w:rPr>
              <w:t>plicação</w:t>
            </w:r>
            <w:proofErr w:type="spellEnd"/>
          </w:p>
        </w:tc>
        <w:tc>
          <w:tcPr>
            <w:tcW w:w="8686" w:type="dxa"/>
          </w:tcPr>
          <w:p w14:paraId="17D20C52" w14:textId="77777777" w:rsidR="00E07800" w:rsidRPr="00225510" w:rsidRDefault="00E07800" w:rsidP="00E07800">
            <w:pPr>
              <w:spacing w:line="252" w:lineRule="exact"/>
            </w:pPr>
          </w:p>
          <w:p w14:paraId="5248761B" w14:textId="76B6E7E5" w:rsidR="00E51773" w:rsidRPr="00EF4B12" w:rsidRDefault="00E51773" w:rsidP="00E51773">
            <w:pPr>
              <w:spacing w:line="252" w:lineRule="exact"/>
              <w:rPr>
                <w:lang w:val="pt-PT"/>
              </w:rPr>
            </w:pPr>
            <w:r w:rsidRPr="00225510">
              <w:rPr>
                <w:lang w:val="pt-PT"/>
              </w:rPr>
              <w:t xml:space="preserve">Para </w:t>
            </w:r>
            <w:r w:rsidR="00225510" w:rsidRPr="00225510">
              <w:rPr>
                <w:lang w:val="pt-PT"/>
              </w:rPr>
              <w:t>o</w:t>
            </w:r>
            <w:r w:rsidRPr="00225510">
              <w:rPr>
                <w:lang w:val="pt-PT"/>
              </w:rPr>
              <w:t xml:space="preserve"> </w:t>
            </w:r>
            <w:r w:rsidR="00225510" w:rsidRPr="00225510">
              <w:rPr>
                <w:lang w:val="pt-PT"/>
              </w:rPr>
              <w:t>enve</w:t>
            </w:r>
            <w:r w:rsidRPr="00225510">
              <w:rPr>
                <w:lang w:val="pt-PT"/>
              </w:rPr>
              <w:t xml:space="preserve">rnizado </w:t>
            </w:r>
            <w:r w:rsidR="00225510" w:rsidRPr="00225510">
              <w:rPr>
                <w:lang w:val="pt-PT"/>
              </w:rPr>
              <w:t>e</w:t>
            </w:r>
            <w:r w:rsidRPr="00225510">
              <w:rPr>
                <w:lang w:val="pt-PT"/>
              </w:rPr>
              <w:t xml:space="preserve"> t</w:t>
            </w:r>
            <w:r w:rsidR="00225510" w:rsidRPr="00225510">
              <w:rPr>
                <w:lang w:val="pt-PT"/>
              </w:rPr>
              <w:t>ingimento</w:t>
            </w:r>
            <w:r w:rsidRPr="00225510">
              <w:rPr>
                <w:lang w:val="pt-PT"/>
              </w:rPr>
              <w:t xml:space="preserve"> de carpint</w:t>
            </w:r>
            <w:r w:rsidR="00225510" w:rsidRPr="00225510">
              <w:rPr>
                <w:lang w:val="pt-PT"/>
              </w:rPr>
              <w:t>ari</w:t>
            </w:r>
            <w:r w:rsidRPr="00225510">
              <w:rPr>
                <w:lang w:val="pt-PT"/>
              </w:rPr>
              <w:t>a e</w:t>
            </w:r>
            <w:r w:rsidR="00225510" w:rsidRPr="00225510">
              <w:rPr>
                <w:lang w:val="pt-PT"/>
              </w:rPr>
              <w:t>m</w:t>
            </w:r>
            <w:r w:rsidRPr="00225510">
              <w:rPr>
                <w:lang w:val="pt-PT"/>
              </w:rPr>
              <w:t xml:space="preserve"> interiores </w:t>
            </w:r>
            <w:r w:rsidR="00225510" w:rsidRPr="00225510">
              <w:rPr>
                <w:lang w:val="pt-PT"/>
              </w:rPr>
              <w:t>e</w:t>
            </w:r>
            <w:r w:rsidRPr="00225510">
              <w:rPr>
                <w:lang w:val="pt-PT"/>
              </w:rPr>
              <w:t xml:space="preserve"> exteriores (mesas, p</w:t>
            </w:r>
            <w:r w:rsidR="00225510">
              <w:rPr>
                <w:lang w:val="pt-PT"/>
              </w:rPr>
              <w:t>o</w:t>
            </w:r>
            <w:r w:rsidRPr="00225510">
              <w:rPr>
                <w:lang w:val="pt-PT"/>
              </w:rPr>
              <w:t xml:space="preserve">rtas, molduras, </w:t>
            </w:r>
            <w:r w:rsidR="00225510">
              <w:rPr>
                <w:lang w:val="pt-PT"/>
              </w:rPr>
              <w:t>janela</w:t>
            </w:r>
            <w:r w:rsidRPr="00225510">
              <w:rPr>
                <w:lang w:val="pt-PT"/>
              </w:rPr>
              <w:t>s, te</w:t>
            </w:r>
            <w:r w:rsidR="00225510">
              <w:rPr>
                <w:lang w:val="pt-PT"/>
              </w:rPr>
              <w:t>t</w:t>
            </w:r>
            <w:r w:rsidRPr="00225510">
              <w:rPr>
                <w:lang w:val="pt-PT"/>
              </w:rPr>
              <w:t xml:space="preserve">os, paredes, vigas, </w:t>
            </w:r>
            <w:proofErr w:type="spellStart"/>
            <w:r w:rsidRPr="00225510">
              <w:rPr>
                <w:lang w:val="pt-PT"/>
              </w:rPr>
              <w:t>etc</w:t>
            </w:r>
            <w:proofErr w:type="spellEnd"/>
            <w:r w:rsidRPr="00225510">
              <w:rPr>
                <w:lang w:val="pt-PT"/>
              </w:rPr>
              <w:t xml:space="preserve">). </w:t>
            </w:r>
            <w:r w:rsidRPr="00EF4B12">
              <w:rPr>
                <w:lang w:val="pt-PT"/>
              </w:rPr>
              <w:t xml:space="preserve">Para </w:t>
            </w:r>
            <w:r w:rsidR="00225510">
              <w:rPr>
                <w:lang w:val="pt-PT"/>
              </w:rPr>
              <w:t>a</w:t>
            </w:r>
            <w:r w:rsidRPr="00EF4B12">
              <w:rPr>
                <w:lang w:val="pt-PT"/>
              </w:rPr>
              <w:t xml:space="preserve"> restaura</w:t>
            </w:r>
            <w:r w:rsidR="00225510">
              <w:rPr>
                <w:lang w:val="pt-PT"/>
              </w:rPr>
              <w:t>ção</w:t>
            </w:r>
            <w:r w:rsidRPr="00EF4B12">
              <w:rPr>
                <w:lang w:val="pt-PT"/>
              </w:rPr>
              <w:t xml:space="preserve"> de m</w:t>
            </w:r>
            <w:r w:rsidR="00225510">
              <w:rPr>
                <w:lang w:val="pt-PT"/>
              </w:rPr>
              <w:t>óvei</w:t>
            </w:r>
            <w:r w:rsidRPr="00EF4B12">
              <w:rPr>
                <w:lang w:val="pt-PT"/>
              </w:rPr>
              <w:t xml:space="preserve">s </w:t>
            </w:r>
            <w:r w:rsidR="00225510">
              <w:rPr>
                <w:lang w:val="pt-PT"/>
              </w:rPr>
              <w:t>e</w:t>
            </w:r>
            <w:r w:rsidRPr="00EF4B12">
              <w:rPr>
                <w:lang w:val="pt-PT"/>
              </w:rPr>
              <w:t xml:space="preserve"> objetos de made</w:t>
            </w:r>
            <w:r w:rsidR="00225510">
              <w:rPr>
                <w:lang w:val="pt-PT"/>
              </w:rPr>
              <w:t>i</w:t>
            </w:r>
            <w:r w:rsidRPr="00EF4B12">
              <w:rPr>
                <w:lang w:val="pt-PT"/>
              </w:rPr>
              <w:t>ra.</w:t>
            </w:r>
          </w:p>
          <w:p w14:paraId="40E7DCF9" w14:textId="34F6E74F" w:rsidR="00E51773" w:rsidRPr="00225510" w:rsidRDefault="00E51773" w:rsidP="00E51773">
            <w:pPr>
              <w:spacing w:line="252" w:lineRule="exact"/>
              <w:rPr>
                <w:lang w:val="pt-PT"/>
              </w:rPr>
            </w:pPr>
            <w:r w:rsidRPr="00225510">
              <w:rPr>
                <w:lang w:val="pt-PT"/>
              </w:rPr>
              <w:t>Seg</w:t>
            </w:r>
            <w:r w:rsidR="00225510" w:rsidRPr="00225510">
              <w:rPr>
                <w:lang w:val="pt-PT"/>
              </w:rPr>
              <w:t>undo</w:t>
            </w:r>
            <w:r w:rsidRPr="00225510">
              <w:rPr>
                <w:lang w:val="pt-PT"/>
              </w:rPr>
              <w:t xml:space="preserve"> as exig</w:t>
            </w:r>
            <w:r w:rsidR="00225510" w:rsidRPr="00225510">
              <w:rPr>
                <w:lang w:val="pt-PT"/>
              </w:rPr>
              <w:t>ê</w:t>
            </w:r>
            <w:r w:rsidRPr="00225510">
              <w:rPr>
                <w:lang w:val="pt-PT"/>
              </w:rPr>
              <w:t>ncias d</w:t>
            </w:r>
            <w:r w:rsidR="00225510" w:rsidRPr="00225510">
              <w:rPr>
                <w:lang w:val="pt-PT"/>
              </w:rPr>
              <w:t>o</w:t>
            </w:r>
            <w:r w:rsidRPr="00225510">
              <w:rPr>
                <w:lang w:val="pt-PT"/>
              </w:rPr>
              <w:t xml:space="preserve"> </w:t>
            </w:r>
            <w:r w:rsidR="00225510" w:rsidRPr="00225510">
              <w:rPr>
                <w:lang w:val="pt-PT"/>
              </w:rPr>
              <w:t>“</w:t>
            </w:r>
            <w:r w:rsidRPr="00225510">
              <w:rPr>
                <w:lang w:val="pt-PT"/>
              </w:rPr>
              <w:t xml:space="preserve">Código Técnico de </w:t>
            </w:r>
            <w:proofErr w:type="spellStart"/>
            <w:r w:rsidRPr="00225510">
              <w:rPr>
                <w:lang w:val="pt-PT"/>
              </w:rPr>
              <w:t>Edificación</w:t>
            </w:r>
            <w:proofErr w:type="spellEnd"/>
            <w:r w:rsidR="00225510" w:rsidRPr="00225510">
              <w:rPr>
                <w:lang w:val="pt-PT"/>
              </w:rPr>
              <w:t xml:space="preserve">”, cumpre os requisitos para o </w:t>
            </w:r>
            <w:r w:rsidR="00225510">
              <w:rPr>
                <w:lang w:val="pt-PT"/>
              </w:rPr>
              <w:t>revestimento de</w:t>
            </w:r>
            <w:r w:rsidRPr="00225510">
              <w:rPr>
                <w:lang w:val="pt-PT"/>
              </w:rPr>
              <w:t>:</w:t>
            </w:r>
          </w:p>
          <w:p w14:paraId="1A151D44" w14:textId="4B063221" w:rsidR="00E51773" w:rsidRPr="002D45D9" w:rsidRDefault="002D45D9" w:rsidP="00E51773">
            <w:pPr>
              <w:spacing w:line="252" w:lineRule="exact"/>
              <w:rPr>
                <w:lang w:val="pt-PT"/>
              </w:rPr>
            </w:pPr>
            <w:r w:rsidRPr="002D45D9">
              <w:rPr>
                <w:lang w:val="pt-PT"/>
              </w:rPr>
              <w:t>Áreas ocupáveis</w:t>
            </w:r>
          </w:p>
          <w:p w14:paraId="13E1BB6E" w14:textId="7A5B081A" w:rsidR="00E07800" w:rsidRPr="002D45D9" w:rsidRDefault="002D45D9" w:rsidP="00E51773">
            <w:pPr>
              <w:spacing w:line="252" w:lineRule="exact"/>
              <w:rPr>
                <w:lang w:val="pt-PT"/>
              </w:rPr>
            </w:pPr>
            <w:r w:rsidRPr="002D45D9">
              <w:rPr>
                <w:lang w:val="pt-PT"/>
              </w:rPr>
              <w:t>Espaços ocultos não estanques, como átrios, tetos falsos e pisos</w:t>
            </w:r>
            <w:r>
              <w:rPr>
                <w:lang w:val="pt-PT"/>
              </w:rPr>
              <w:t xml:space="preserve"> elevados</w:t>
            </w:r>
            <w:r w:rsidR="00E51773" w:rsidRPr="002D45D9">
              <w:rPr>
                <w:lang w:val="pt-PT"/>
              </w:rPr>
              <w:t>.</w:t>
            </w:r>
          </w:p>
        </w:tc>
      </w:tr>
      <w:tr w:rsidR="00E07800" w:rsidRPr="002D45D9" w14:paraId="0E8BF197" w14:textId="77777777" w:rsidTr="4883D298">
        <w:trPr>
          <w:trHeight w:val="451"/>
        </w:trPr>
        <w:tc>
          <w:tcPr>
            <w:tcW w:w="1844" w:type="dxa"/>
          </w:tcPr>
          <w:p w14:paraId="01882763" w14:textId="6BA13658" w:rsidR="00E07800" w:rsidRDefault="00E07800" w:rsidP="00E07800">
            <w:pPr>
              <w:pStyle w:val="TableParagraph"/>
              <w:spacing w:before="1" w:line="226" w:lineRule="exact"/>
              <w:ind w:left="42"/>
              <w:rPr>
                <w:rFonts w:ascii="Microsoft Sans Serif"/>
                <w:b/>
                <w:sz w:val="20"/>
              </w:rPr>
            </w:pPr>
            <w:r w:rsidRPr="002D45D9">
              <w:rPr>
                <w:rFonts w:ascii="Microsoft Sans Serif"/>
                <w:b/>
                <w:w w:val="99"/>
                <w:sz w:val="20"/>
                <w:lang w:val="pt-PT"/>
              </w:rPr>
              <w:t xml:space="preserve"> </w:t>
            </w:r>
            <w:r w:rsidRPr="002D45D9">
              <w:rPr>
                <w:rFonts w:ascii="Microsoft Sans Serif"/>
                <w:b/>
                <w:spacing w:val="2"/>
                <w:w w:val="99"/>
                <w:sz w:val="20"/>
                <w:lang w:val="pt-PT"/>
              </w:rPr>
              <w:t xml:space="preserve"> </w:t>
            </w:r>
            <w:r>
              <w:rPr>
                <w:rFonts w:ascii="Microsoft Sans Serif"/>
                <w:b/>
                <w:spacing w:val="2"/>
                <w:w w:val="99"/>
                <w:sz w:val="20"/>
              </w:rPr>
              <w:t>C</w:t>
            </w:r>
            <w:r>
              <w:rPr>
                <w:rFonts w:ascii="Microsoft Sans Serif"/>
                <w:b/>
                <w:spacing w:val="-1"/>
                <w:w w:val="99"/>
                <w:sz w:val="20"/>
              </w:rPr>
              <w:t>ores</w:t>
            </w:r>
            <w:r>
              <w:rPr>
                <w:rFonts w:ascii="Microsoft Sans Serif"/>
                <w:b/>
                <w:w w:val="99"/>
                <w:sz w:val="20"/>
              </w:rPr>
              <w:t xml:space="preserve"> </w:t>
            </w:r>
          </w:p>
        </w:tc>
        <w:tc>
          <w:tcPr>
            <w:tcW w:w="8686" w:type="dxa"/>
          </w:tcPr>
          <w:p w14:paraId="74DE6C53" w14:textId="3186A348" w:rsidR="00E07800" w:rsidRPr="00EF4B12" w:rsidRDefault="00E51773" w:rsidP="005D1872">
            <w:pPr>
              <w:pStyle w:val="TableParagraph"/>
              <w:spacing w:before="88"/>
              <w:rPr>
                <w:lang w:val="pt-PT"/>
              </w:rPr>
            </w:pPr>
            <w:r w:rsidRPr="00EF4B12">
              <w:rPr>
                <w:lang w:val="pt-PT"/>
              </w:rPr>
              <w:t>Incol</w:t>
            </w:r>
            <w:r w:rsidR="002D45D9">
              <w:rPr>
                <w:lang w:val="pt-PT"/>
              </w:rPr>
              <w:t>o</w:t>
            </w:r>
            <w:r w:rsidRPr="00EF4B12">
              <w:rPr>
                <w:lang w:val="pt-PT"/>
              </w:rPr>
              <w:t>r, B</w:t>
            </w:r>
            <w:r w:rsidR="002D45D9">
              <w:rPr>
                <w:lang w:val="pt-PT"/>
              </w:rPr>
              <w:t>r</w:t>
            </w:r>
            <w:r w:rsidRPr="00EF4B12">
              <w:rPr>
                <w:lang w:val="pt-PT"/>
              </w:rPr>
              <w:t xml:space="preserve">anco, </w:t>
            </w:r>
            <w:r w:rsidR="002D45D9">
              <w:rPr>
                <w:lang w:val="pt-PT"/>
              </w:rPr>
              <w:t>Carvalho</w:t>
            </w:r>
            <w:r w:rsidRPr="00EF4B12">
              <w:rPr>
                <w:lang w:val="pt-PT"/>
              </w:rPr>
              <w:t xml:space="preserve"> </w:t>
            </w:r>
            <w:r w:rsidR="002D45D9">
              <w:rPr>
                <w:lang w:val="pt-PT"/>
              </w:rPr>
              <w:t>E</w:t>
            </w:r>
            <w:r w:rsidRPr="00EF4B12">
              <w:rPr>
                <w:lang w:val="pt-PT"/>
              </w:rPr>
              <w:t>nve</w:t>
            </w:r>
            <w:r w:rsidR="002D45D9">
              <w:rPr>
                <w:lang w:val="pt-PT"/>
              </w:rPr>
              <w:t>lh</w:t>
            </w:r>
            <w:r w:rsidRPr="00EF4B12">
              <w:rPr>
                <w:lang w:val="pt-PT"/>
              </w:rPr>
              <w:t>ecido,</w:t>
            </w:r>
            <w:r w:rsidR="002D45D9">
              <w:rPr>
                <w:lang w:val="pt-PT"/>
              </w:rPr>
              <w:t xml:space="preserve"> Carvalho</w:t>
            </w:r>
            <w:r w:rsidRPr="00EF4B12">
              <w:rPr>
                <w:lang w:val="pt-PT"/>
              </w:rPr>
              <w:t>, Caoba, Nog</w:t>
            </w:r>
            <w:r w:rsidR="002D45D9">
              <w:rPr>
                <w:lang w:val="pt-PT"/>
              </w:rPr>
              <w:t>ueira</w:t>
            </w:r>
            <w:r w:rsidRPr="00EF4B12">
              <w:rPr>
                <w:lang w:val="pt-PT"/>
              </w:rPr>
              <w:t xml:space="preserve">, </w:t>
            </w:r>
            <w:proofErr w:type="spellStart"/>
            <w:r w:rsidRPr="00EF4B12">
              <w:rPr>
                <w:lang w:val="pt-PT"/>
              </w:rPr>
              <w:t>Wengué</w:t>
            </w:r>
            <w:proofErr w:type="spellEnd"/>
            <w:r w:rsidRPr="00EF4B12">
              <w:rPr>
                <w:lang w:val="pt-PT"/>
              </w:rPr>
              <w:t>.</w:t>
            </w:r>
          </w:p>
        </w:tc>
      </w:tr>
      <w:tr w:rsidR="00E07800" w14:paraId="1568E94E" w14:textId="77777777" w:rsidTr="4883D298">
        <w:trPr>
          <w:trHeight w:val="451"/>
        </w:trPr>
        <w:tc>
          <w:tcPr>
            <w:tcW w:w="1844" w:type="dxa"/>
          </w:tcPr>
          <w:p w14:paraId="79F17186" w14:textId="73DD8EE0" w:rsidR="00E07800" w:rsidRDefault="00E07800" w:rsidP="00E07800">
            <w:pPr>
              <w:pStyle w:val="TableParagraph"/>
              <w:spacing w:before="2" w:line="226" w:lineRule="exact"/>
              <w:ind w:left="42"/>
              <w:rPr>
                <w:rFonts w:ascii="Microsoft Sans Serif"/>
                <w:b/>
                <w:sz w:val="20"/>
              </w:rPr>
            </w:pPr>
            <w:r w:rsidRPr="002D45D9">
              <w:rPr>
                <w:rFonts w:ascii="Microsoft Sans Serif"/>
                <w:b/>
                <w:w w:val="99"/>
                <w:sz w:val="20"/>
                <w:lang w:val="pt-PT"/>
              </w:rPr>
              <w:t xml:space="preserve"> </w:t>
            </w:r>
            <w:r w:rsidRPr="002D45D9">
              <w:rPr>
                <w:rFonts w:ascii="Microsoft Sans Serif"/>
                <w:b/>
                <w:spacing w:val="1"/>
                <w:w w:val="99"/>
                <w:sz w:val="20"/>
                <w:lang w:val="pt-PT"/>
              </w:rPr>
              <w:t xml:space="preserve"> </w:t>
            </w:r>
            <w:proofErr w:type="spellStart"/>
            <w:r>
              <w:rPr>
                <w:rFonts w:ascii="Microsoft Sans Serif"/>
                <w:b/>
                <w:spacing w:val="1"/>
                <w:w w:val="99"/>
                <w:sz w:val="20"/>
              </w:rPr>
              <w:t>E</w:t>
            </w:r>
            <w:r w:rsidR="002D45D9">
              <w:rPr>
                <w:rFonts w:ascii="Microsoft Sans Serif"/>
                <w:b/>
                <w:spacing w:val="-1"/>
                <w:w w:val="99"/>
                <w:sz w:val="20"/>
              </w:rPr>
              <w:t>mbalagen</w:t>
            </w:r>
            <w:r>
              <w:rPr>
                <w:rFonts w:ascii="Microsoft Sans Serif"/>
                <w:b/>
                <w:spacing w:val="2"/>
                <w:w w:val="99"/>
                <w:sz w:val="20"/>
              </w:rPr>
              <w:t>s</w:t>
            </w:r>
            <w:proofErr w:type="spellEnd"/>
            <w:r>
              <w:rPr>
                <w:rFonts w:ascii="Microsoft Sans Serif"/>
                <w:b/>
                <w:w w:val="99"/>
                <w:sz w:val="20"/>
              </w:rPr>
              <w:t xml:space="preserve"> </w:t>
            </w:r>
          </w:p>
        </w:tc>
        <w:tc>
          <w:tcPr>
            <w:tcW w:w="8686" w:type="dxa"/>
          </w:tcPr>
          <w:p w14:paraId="42542F59" w14:textId="5BC8DD25" w:rsidR="00E07800" w:rsidRPr="00EF4B12" w:rsidRDefault="00E51773" w:rsidP="005D1872">
            <w:pPr>
              <w:pStyle w:val="TableParagraph"/>
              <w:spacing w:before="88"/>
              <w:ind w:left="40"/>
              <w:rPr>
                <w:lang w:val="pt-PT"/>
              </w:rPr>
            </w:pPr>
            <w:r w:rsidRPr="00EF4B12">
              <w:rPr>
                <w:lang w:val="pt-PT"/>
              </w:rPr>
              <w:t xml:space="preserve">250 ml </w:t>
            </w:r>
            <w:r w:rsidR="002D45D9">
              <w:rPr>
                <w:lang w:val="pt-PT"/>
              </w:rPr>
              <w:t>e</w:t>
            </w:r>
            <w:r w:rsidRPr="00EF4B12">
              <w:rPr>
                <w:lang w:val="pt-PT"/>
              </w:rPr>
              <w:t xml:space="preserve"> 750 ml</w:t>
            </w:r>
          </w:p>
        </w:tc>
      </w:tr>
    </w:tbl>
    <w:p w14:paraId="656F2048" w14:textId="68D06BB8" w:rsidR="008D1988" w:rsidRDefault="008D1988" w:rsidP="00BA16A2">
      <w:pPr>
        <w:tabs>
          <w:tab w:val="left" w:pos="1041"/>
        </w:tabs>
        <w:rPr>
          <w:rFonts w:ascii="Microsoft Sans Serif"/>
          <w:b/>
          <w:w w:val="99"/>
          <w:sz w:val="24"/>
        </w:rPr>
      </w:pPr>
    </w:p>
    <w:p w14:paraId="2140F380" w14:textId="77777777" w:rsidR="00AD3C3D" w:rsidRDefault="00AD3C3D" w:rsidP="00BA16A2">
      <w:pPr>
        <w:rPr>
          <w:rFonts w:ascii="Microsoft Sans Serif"/>
          <w:b/>
          <w:sz w:val="24"/>
        </w:rPr>
      </w:pPr>
    </w:p>
    <w:p w14:paraId="1456345F" w14:textId="620AA2C0" w:rsidR="00B96895" w:rsidRDefault="00823D22">
      <w:pPr>
        <w:spacing w:before="136"/>
        <w:ind w:left="105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b/>
          <w:sz w:val="24"/>
        </w:rPr>
        <w:t>2.- Da</w:t>
      </w:r>
      <w:r w:rsidR="002D45D9">
        <w:rPr>
          <w:rFonts w:ascii="Microsoft Sans Serif" w:hAnsi="Microsoft Sans Serif"/>
          <w:b/>
          <w:sz w:val="24"/>
        </w:rPr>
        <w:t>d</w:t>
      </w:r>
      <w:r>
        <w:rPr>
          <w:rFonts w:ascii="Microsoft Sans Serif" w:hAnsi="Microsoft Sans Serif"/>
          <w:b/>
          <w:sz w:val="24"/>
        </w:rPr>
        <w:t>os técnicos</w:t>
      </w:r>
      <w:r>
        <w:rPr>
          <w:rFonts w:ascii="Microsoft Sans Serif" w:hAnsi="Microsoft Sans Serif"/>
          <w:sz w:val="24"/>
        </w:rPr>
        <w:t xml:space="preserve"> </w:t>
      </w:r>
    </w:p>
    <w:p w14:paraId="72A3D3EC" w14:textId="77777777" w:rsidR="00B96895" w:rsidRDefault="00B96895">
      <w:pPr>
        <w:pStyle w:val="BodyText"/>
        <w:spacing w:before="3"/>
        <w:rPr>
          <w:rFonts w:ascii="Microsoft Sans Serif"/>
          <w:sz w:val="12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4"/>
        <w:gridCol w:w="8361"/>
      </w:tblGrid>
      <w:tr w:rsidR="00B96895" w:rsidRPr="002D45D9" w14:paraId="5BA07D25" w14:textId="77777777" w:rsidTr="00FE6D52">
        <w:trPr>
          <w:trHeight w:val="990"/>
        </w:trPr>
        <w:tc>
          <w:tcPr>
            <w:tcW w:w="1844" w:type="dxa"/>
          </w:tcPr>
          <w:p w14:paraId="0D0B940D" w14:textId="77777777" w:rsidR="00B96895" w:rsidRDefault="00B96895">
            <w:pPr>
              <w:pStyle w:val="TableParagraph"/>
              <w:rPr>
                <w:rFonts w:ascii="Microsoft Sans Serif"/>
                <w:sz w:val="26"/>
              </w:rPr>
            </w:pPr>
          </w:p>
          <w:p w14:paraId="2D070ABF" w14:textId="5CF9D78C" w:rsidR="00B96895" w:rsidRDefault="00857011" w:rsidP="00857011">
            <w:pPr>
              <w:pStyle w:val="TableParagraph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sz w:val="33"/>
              </w:rPr>
              <w:t xml:space="preserve"> </w:t>
            </w:r>
            <w:r w:rsidR="00823D22">
              <w:rPr>
                <w:rFonts w:ascii="Microsoft Sans Serif"/>
                <w:b/>
                <w:sz w:val="20"/>
              </w:rPr>
              <w:t>Da</w:t>
            </w:r>
            <w:r w:rsidR="002D45D9">
              <w:rPr>
                <w:rFonts w:ascii="Microsoft Sans Serif"/>
                <w:b/>
                <w:sz w:val="20"/>
              </w:rPr>
              <w:t>d</w:t>
            </w:r>
            <w:r w:rsidR="00823D22">
              <w:rPr>
                <w:rFonts w:ascii="Microsoft Sans Serif"/>
                <w:b/>
                <w:sz w:val="20"/>
              </w:rPr>
              <w:t>os</w:t>
            </w:r>
            <w:r w:rsidR="00823D22">
              <w:rPr>
                <w:rFonts w:ascii="Microsoft Sans Serif"/>
                <w:sz w:val="24"/>
              </w:rPr>
              <w:t xml:space="preserve"> </w:t>
            </w:r>
          </w:p>
        </w:tc>
        <w:tc>
          <w:tcPr>
            <w:tcW w:w="8361" w:type="dxa"/>
          </w:tcPr>
          <w:p w14:paraId="02C30AD1" w14:textId="77CEF4DE" w:rsidR="00E51773" w:rsidRPr="002D45D9" w:rsidRDefault="00E51773" w:rsidP="00E51773">
            <w:pPr>
              <w:pStyle w:val="TableParagraph"/>
              <w:spacing w:before="218"/>
              <w:rPr>
                <w:lang w:val="pt-PT"/>
              </w:rPr>
            </w:pPr>
            <w:r w:rsidRPr="002D45D9">
              <w:rPr>
                <w:b/>
                <w:bCs/>
                <w:lang w:val="pt-PT"/>
              </w:rPr>
              <w:t>Densidad</w:t>
            </w:r>
            <w:r w:rsidR="002D45D9" w:rsidRPr="002D45D9">
              <w:rPr>
                <w:b/>
                <w:bCs/>
                <w:lang w:val="pt-PT"/>
              </w:rPr>
              <w:t>e</w:t>
            </w:r>
            <w:r w:rsidRPr="002D45D9">
              <w:rPr>
                <w:b/>
                <w:bCs/>
                <w:lang w:val="pt-PT"/>
              </w:rPr>
              <w:t xml:space="preserve"> a 20º C </w:t>
            </w:r>
            <w:r w:rsidRPr="00E51773">
              <w:rPr>
                <w:rFonts w:ascii="Wingdings" w:hAnsi="Wingdings"/>
                <w:b/>
                <w:bCs/>
              </w:rPr>
              <w:t></w:t>
            </w:r>
            <w:r w:rsidRPr="002D45D9">
              <w:rPr>
                <w:rFonts w:ascii="Times New Roman" w:hAnsi="Times New Roman"/>
                <w:lang w:val="pt-PT"/>
              </w:rPr>
              <w:t xml:space="preserve"> </w:t>
            </w:r>
            <w:r w:rsidRPr="002D45D9">
              <w:rPr>
                <w:lang w:val="pt-PT"/>
              </w:rPr>
              <w:t xml:space="preserve">0,94 </w:t>
            </w:r>
            <w:r>
              <w:rPr>
                <w:rFonts w:ascii="Symbol" w:hAnsi="Symbol"/>
              </w:rPr>
              <w:t></w:t>
            </w:r>
            <w:r w:rsidRPr="002D45D9">
              <w:rPr>
                <w:rFonts w:ascii="Times New Roman" w:hAnsi="Times New Roman"/>
                <w:lang w:val="pt-PT"/>
              </w:rPr>
              <w:t xml:space="preserve"> </w:t>
            </w:r>
            <w:r w:rsidRPr="002D45D9">
              <w:rPr>
                <w:lang w:val="pt-PT"/>
              </w:rPr>
              <w:t>0.02</w:t>
            </w:r>
          </w:p>
          <w:p w14:paraId="5B01AA3C" w14:textId="530A95CD" w:rsidR="00B96895" w:rsidRPr="002D45D9" w:rsidRDefault="00E51773" w:rsidP="00E51773">
            <w:pPr>
              <w:rPr>
                <w:rFonts w:asciiTheme="minorHAnsi" w:hAnsiTheme="minorHAnsi" w:cstheme="minorHAnsi"/>
                <w:bCs/>
                <w:lang w:val="pt-PT"/>
              </w:rPr>
            </w:pPr>
            <w:r w:rsidRPr="002D45D9">
              <w:rPr>
                <w:b/>
                <w:bCs/>
                <w:lang w:val="pt-PT"/>
              </w:rPr>
              <w:t>Rendimento:</w:t>
            </w:r>
            <w:r w:rsidRPr="002D45D9">
              <w:rPr>
                <w:lang w:val="pt-PT"/>
              </w:rPr>
              <w:t xml:space="preserve"> 11 - 18 m2/L por </w:t>
            </w:r>
            <w:r w:rsidR="002D45D9" w:rsidRPr="002D45D9">
              <w:rPr>
                <w:lang w:val="pt-PT"/>
              </w:rPr>
              <w:t>demão</w:t>
            </w:r>
            <w:r w:rsidRPr="002D45D9">
              <w:rPr>
                <w:lang w:val="pt-PT"/>
              </w:rPr>
              <w:t>.</w:t>
            </w:r>
          </w:p>
        </w:tc>
      </w:tr>
      <w:tr w:rsidR="00292D5A" w:rsidRPr="002D45D9" w14:paraId="3F4CB891" w14:textId="77777777" w:rsidTr="4883D298">
        <w:trPr>
          <w:trHeight w:val="1200"/>
        </w:trPr>
        <w:tc>
          <w:tcPr>
            <w:tcW w:w="1844" w:type="dxa"/>
          </w:tcPr>
          <w:p w14:paraId="60980719" w14:textId="766830C0" w:rsidR="00292D5A" w:rsidRDefault="00292D5A">
            <w:pPr>
              <w:pStyle w:val="TableParagraph"/>
              <w:rPr>
                <w:rFonts w:ascii="Microsoft Sans Serif"/>
                <w:b/>
                <w:sz w:val="20"/>
                <w:lang w:val="pt-PT"/>
              </w:rPr>
            </w:pPr>
          </w:p>
          <w:p w14:paraId="1623270B" w14:textId="77777777" w:rsidR="002D45D9" w:rsidRPr="002D45D9" w:rsidRDefault="002D45D9">
            <w:pPr>
              <w:pStyle w:val="TableParagraph"/>
              <w:rPr>
                <w:rFonts w:ascii="Microsoft Sans Serif"/>
                <w:b/>
                <w:sz w:val="20"/>
                <w:lang w:val="pt-PT"/>
              </w:rPr>
            </w:pPr>
          </w:p>
          <w:p w14:paraId="36A9BC55" w14:textId="2BB32B87" w:rsidR="00292D5A" w:rsidRDefault="00292D5A">
            <w:pPr>
              <w:pStyle w:val="TableParagraph"/>
              <w:rPr>
                <w:rFonts w:ascii="Microsoft Sans Serif"/>
                <w:sz w:val="26"/>
              </w:rPr>
            </w:pPr>
            <w:r w:rsidRPr="002D45D9">
              <w:rPr>
                <w:rFonts w:ascii="Microsoft Sans Serif"/>
                <w:b/>
                <w:sz w:val="20"/>
                <w:lang w:val="pt-PT"/>
              </w:rPr>
              <w:t xml:space="preserve"> </w:t>
            </w:r>
            <w:proofErr w:type="spellStart"/>
            <w:r>
              <w:rPr>
                <w:rFonts w:ascii="Microsoft Sans Serif"/>
                <w:b/>
                <w:sz w:val="20"/>
              </w:rPr>
              <w:t>Sec</w:t>
            </w:r>
            <w:r w:rsidR="002D45D9">
              <w:rPr>
                <w:rFonts w:ascii="Microsoft Sans Serif"/>
                <w:b/>
                <w:sz w:val="20"/>
              </w:rPr>
              <w:t>agem</w:t>
            </w:r>
            <w:proofErr w:type="spellEnd"/>
          </w:p>
        </w:tc>
        <w:tc>
          <w:tcPr>
            <w:tcW w:w="8361" w:type="dxa"/>
          </w:tcPr>
          <w:p w14:paraId="0F69913D" w14:textId="77777777" w:rsidR="005934C9" w:rsidRPr="002D45D9" w:rsidRDefault="005934C9" w:rsidP="4883D298">
            <w:pPr>
              <w:pStyle w:val="TableParagraph"/>
              <w:tabs>
                <w:tab w:val="left" w:pos="745"/>
                <w:tab w:val="left" w:pos="746"/>
              </w:tabs>
              <w:rPr>
                <w:lang w:val="pt-PT"/>
              </w:rPr>
            </w:pPr>
          </w:p>
          <w:p w14:paraId="77021071" w14:textId="7F5E4878" w:rsidR="00E51773" w:rsidRPr="002D45D9" w:rsidRDefault="00E51773" w:rsidP="00E51773">
            <w:pPr>
              <w:pStyle w:val="TableParagraph"/>
              <w:spacing w:before="38" w:line="278" w:lineRule="auto"/>
              <w:ind w:right="510"/>
              <w:rPr>
                <w:lang w:val="pt-PT"/>
              </w:rPr>
            </w:pPr>
            <w:r w:rsidRPr="002D45D9">
              <w:rPr>
                <w:b/>
                <w:bCs/>
                <w:lang w:val="pt-PT"/>
              </w:rPr>
              <w:t>Sec</w:t>
            </w:r>
            <w:r w:rsidR="002D45D9" w:rsidRPr="002D45D9">
              <w:rPr>
                <w:b/>
                <w:bCs/>
                <w:lang w:val="pt-PT"/>
              </w:rPr>
              <w:t>agem</w:t>
            </w:r>
            <w:r w:rsidRPr="002D45D9">
              <w:rPr>
                <w:b/>
                <w:bCs/>
                <w:lang w:val="pt-PT"/>
              </w:rPr>
              <w:t xml:space="preserve"> a</w:t>
            </w:r>
            <w:r w:rsidR="002D45D9" w:rsidRPr="002D45D9">
              <w:rPr>
                <w:b/>
                <w:bCs/>
                <w:lang w:val="pt-PT"/>
              </w:rPr>
              <w:t>o</w:t>
            </w:r>
            <w:r w:rsidRPr="002D45D9">
              <w:rPr>
                <w:b/>
                <w:bCs/>
                <w:lang w:val="pt-PT"/>
              </w:rPr>
              <w:t xml:space="preserve"> </w:t>
            </w:r>
            <w:proofErr w:type="spellStart"/>
            <w:r w:rsidRPr="002D45D9">
              <w:rPr>
                <w:b/>
                <w:bCs/>
                <w:lang w:val="pt-PT"/>
              </w:rPr>
              <w:t>ta</w:t>
            </w:r>
            <w:r w:rsidR="002D45D9" w:rsidRPr="002D45D9">
              <w:rPr>
                <w:b/>
                <w:bCs/>
                <w:lang w:val="pt-PT"/>
              </w:rPr>
              <w:t>c</w:t>
            </w:r>
            <w:r w:rsidRPr="002D45D9">
              <w:rPr>
                <w:b/>
                <w:bCs/>
                <w:lang w:val="pt-PT"/>
              </w:rPr>
              <w:t>to</w:t>
            </w:r>
            <w:proofErr w:type="spellEnd"/>
            <w:r w:rsidRPr="002D45D9">
              <w:rPr>
                <w:b/>
                <w:bCs/>
                <w:lang w:val="pt-PT"/>
              </w:rPr>
              <w:t>:</w:t>
            </w:r>
            <w:r w:rsidRPr="002D45D9">
              <w:rPr>
                <w:lang w:val="pt-PT"/>
              </w:rPr>
              <w:t xml:space="preserve"> &lt; 4 horas. </w:t>
            </w:r>
          </w:p>
          <w:p w14:paraId="253DBE81" w14:textId="2D5D7BEE" w:rsidR="00E51773" w:rsidRPr="002D45D9" w:rsidRDefault="00E51773" w:rsidP="00E51773">
            <w:pPr>
              <w:pStyle w:val="TableParagraph"/>
              <w:spacing w:before="38" w:line="278" w:lineRule="auto"/>
              <w:ind w:right="510"/>
              <w:rPr>
                <w:lang w:val="pt-PT"/>
              </w:rPr>
            </w:pPr>
            <w:r w:rsidRPr="002D45D9">
              <w:rPr>
                <w:b/>
                <w:bCs/>
                <w:lang w:val="pt-PT"/>
              </w:rPr>
              <w:t>Repint</w:t>
            </w:r>
            <w:r w:rsidR="002D45D9" w:rsidRPr="002D45D9">
              <w:rPr>
                <w:b/>
                <w:bCs/>
                <w:lang w:val="pt-PT"/>
              </w:rPr>
              <w:t>ura</w:t>
            </w:r>
            <w:r w:rsidRPr="002D45D9">
              <w:rPr>
                <w:b/>
                <w:bCs/>
                <w:lang w:val="pt-PT"/>
              </w:rPr>
              <w:t>:</w:t>
            </w:r>
            <w:r w:rsidRPr="002D45D9">
              <w:rPr>
                <w:lang w:val="pt-PT"/>
              </w:rPr>
              <w:t xml:space="preserve"> &gt;18 horas dependendo d</w:t>
            </w:r>
            <w:r w:rsidR="002D45D9" w:rsidRPr="002D45D9">
              <w:rPr>
                <w:lang w:val="pt-PT"/>
              </w:rPr>
              <w:t>o</w:t>
            </w:r>
            <w:r w:rsidRPr="002D45D9">
              <w:rPr>
                <w:lang w:val="pt-PT"/>
              </w:rPr>
              <w:t xml:space="preserve"> tipo de made</w:t>
            </w:r>
            <w:r w:rsidR="002D45D9" w:rsidRPr="002D45D9">
              <w:rPr>
                <w:lang w:val="pt-PT"/>
              </w:rPr>
              <w:t>i</w:t>
            </w:r>
            <w:r w:rsidRPr="002D45D9">
              <w:rPr>
                <w:lang w:val="pt-PT"/>
              </w:rPr>
              <w:t xml:space="preserve">ra </w:t>
            </w:r>
            <w:r w:rsidR="002D45D9">
              <w:rPr>
                <w:lang w:val="pt-PT"/>
              </w:rPr>
              <w:t>e</w:t>
            </w:r>
            <w:r w:rsidRPr="002D45D9">
              <w:rPr>
                <w:lang w:val="pt-PT"/>
              </w:rPr>
              <w:t xml:space="preserve"> das condi</w:t>
            </w:r>
            <w:r w:rsidR="002D45D9">
              <w:rPr>
                <w:lang w:val="pt-PT"/>
              </w:rPr>
              <w:t>çõe</w:t>
            </w:r>
            <w:r w:rsidRPr="002D45D9">
              <w:rPr>
                <w:lang w:val="pt-PT"/>
              </w:rPr>
              <w:t>s climáticas.</w:t>
            </w:r>
          </w:p>
          <w:p w14:paraId="28AAE62B" w14:textId="4DEA64BB" w:rsidR="00292D5A" w:rsidRPr="002D45D9" w:rsidRDefault="00292D5A" w:rsidP="00E51773">
            <w:pPr>
              <w:rPr>
                <w:lang w:val="pt-PT"/>
              </w:rPr>
            </w:pPr>
          </w:p>
        </w:tc>
      </w:tr>
    </w:tbl>
    <w:p w14:paraId="5D2A3F9E" w14:textId="77777777" w:rsidR="00BA16A2" w:rsidRPr="002D45D9" w:rsidRDefault="00BA16A2" w:rsidP="00BA16A2">
      <w:pPr>
        <w:pStyle w:val="Heading1"/>
        <w:spacing w:before="1"/>
        <w:rPr>
          <w:lang w:val="pt-PT"/>
        </w:rPr>
      </w:pPr>
    </w:p>
    <w:p w14:paraId="59E32B3A" w14:textId="2777E18F" w:rsidR="00BA16A2" w:rsidRDefault="00BA16A2" w:rsidP="00BA16A2">
      <w:pPr>
        <w:pStyle w:val="Heading1"/>
        <w:spacing w:before="1"/>
      </w:pPr>
      <w:r>
        <w:t>3.- Modo de</w:t>
      </w:r>
      <w:r w:rsidR="002D45D9">
        <w:t xml:space="preserve"> </w:t>
      </w:r>
      <w:proofErr w:type="spellStart"/>
      <w:r w:rsidR="002D45D9">
        <w:t>aplicação</w:t>
      </w:r>
      <w:proofErr w:type="spellEnd"/>
    </w:p>
    <w:p w14:paraId="7AFE4328" w14:textId="77777777" w:rsidR="00BA16A2" w:rsidRDefault="00BA16A2" w:rsidP="00BA16A2">
      <w:pPr>
        <w:pStyle w:val="BodyText"/>
        <w:spacing w:before="2"/>
        <w:rPr>
          <w:rFonts w:ascii="Microsoft Sans Serif"/>
          <w:b/>
          <w:sz w:val="21"/>
        </w:r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4"/>
        <w:gridCol w:w="8366"/>
      </w:tblGrid>
      <w:tr w:rsidR="00BA16A2" w14:paraId="66C2C487" w14:textId="77777777" w:rsidTr="00C17D68">
        <w:trPr>
          <w:trHeight w:val="1560"/>
        </w:trPr>
        <w:tc>
          <w:tcPr>
            <w:tcW w:w="1844" w:type="dxa"/>
          </w:tcPr>
          <w:p w14:paraId="076355BD" w14:textId="77777777" w:rsidR="00BA16A2" w:rsidRDefault="00BA16A2" w:rsidP="00C17D68">
            <w:pPr>
              <w:pStyle w:val="TableParagraph"/>
              <w:rPr>
                <w:rFonts w:ascii="Microsoft Sans Serif"/>
                <w:b/>
              </w:rPr>
            </w:pPr>
          </w:p>
          <w:p w14:paraId="08DCDF0C" w14:textId="77777777" w:rsidR="00BA16A2" w:rsidRDefault="00BA16A2" w:rsidP="00C17D68">
            <w:pPr>
              <w:pStyle w:val="TableParagraph"/>
              <w:rPr>
                <w:rFonts w:ascii="Microsoft Sans Serif"/>
                <w:b/>
              </w:rPr>
            </w:pPr>
          </w:p>
          <w:p w14:paraId="1C65895B" w14:textId="1B582433" w:rsidR="00BA16A2" w:rsidRDefault="00BA16A2" w:rsidP="00C17D68">
            <w:pPr>
              <w:pStyle w:val="TableParagraph"/>
              <w:spacing w:before="167"/>
              <w:ind w:left="42"/>
              <w:rPr>
                <w:rFonts w:ascii="Microsoft Sans Serif" w:hAnsi="Microsoft Sans Serif"/>
                <w:b/>
                <w:sz w:val="20"/>
              </w:rPr>
            </w:pPr>
            <w:proofErr w:type="spellStart"/>
            <w:r>
              <w:rPr>
                <w:rFonts w:ascii="Microsoft Sans Serif" w:hAnsi="Microsoft Sans Serif"/>
                <w:b/>
                <w:sz w:val="20"/>
              </w:rPr>
              <w:t>Prepara</w:t>
            </w:r>
            <w:r w:rsidR="002D45D9">
              <w:rPr>
                <w:rFonts w:ascii="Microsoft Sans Serif" w:hAnsi="Microsoft Sans Serif"/>
                <w:b/>
                <w:sz w:val="20"/>
              </w:rPr>
              <w:t>ção</w:t>
            </w:r>
            <w:proofErr w:type="spellEnd"/>
            <w:r>
              <w:rPr>
                <w:rFonts w:ascii="Microsoft Sans Serif" w:hAnsi="Microsoft Sans Serif"/>
                <w:b/>
                <w:w w:val="99"/>
                <w:sz w:val="20"/>
              </w:rPr>
              <w:t xml:space="preserve">  </w:t>
            </w:r>
          </w:p>
        </w:tc>
        <w:tc>
          <w:tcPr>
            <w:tcW w:w="8366" w:type="dxa"/>
          </w:tcPr>
          <w:p w14:paraId="7E533229" w14:textId="77777777" w:rsidR="00BA16A2" w:rsidRPr="002D45D9" w:rsidRDefault="00BA16A2" w:rsidP="00C17D68">
            <w:pPr>
              <w:spacing w:before="1"/>
              <w:rPr>
                <w:lang w:val="pt-PT"/>
              </w:rPr>
            </w:pPr>
          </w:p>
          <w:p w14:paraId="58B84162" w14:textId="7B80911B" w:rsidR="00BA16A2" w:rsidRDefault="00BA16A2" w:rsidP="00C17D68">
            <w:pPr>
              <w:spacing w:before="1"/>
              <w:rPr>
                <w:lang w:val="pt-PT"/>
              </w:rPr>
            </w:pPr>
            <w:r w:rsidRPr="002D45D9">
              <w:rPr>
                <w:lang w:val="pt-PT"/>
              </w:rPr>
              <w:t>Aplicar sobre superf</w:t>
            </w:r>
            <w:r w:rsidR="002D45D9" w:rsidRPr="002D45D9">
              <w:rPr>
                <w:lang w:val="pt-PT"/>
              </w:rPr>
              <w:t>í</w:t>
            </w:r>
            <w:r w:rsidRPr="002D45D9">
              <w:rPr>
                <w:lang w:val="pt-PT"/>
              </w:rPr>
              <w:t xml:space="preserve">cies limpas </w:t>
            </w:r>
            <w:r w:rsidR="002D45D9" w:rsidRPr="002D45D9">
              <w:rPr>
                <w:lang w:val="pt-PT"/>
              </w:rPr>
              <w:t>e</w:t>
            </w:r>
            <w:r w:rsidRPr="002D45D9">
              <w:rPr>
                <w:lang w:val="pt-PT"/>
              </w:rPr>
              <w:t xml:space="preserve"> secas.</w:t>
            </w:r>
          </w:p>
          <w:p w14:paraId="0E4BBE1C" w14:textId="30CD2397" w:rsidR="002D45D9" w:rsidRPr="00EA0E23" w:rsidRDefault="002D45D9" w:rsidP="00C17D68">
            <w:pPr>
              <w:spacing w:before="1"/>
              <w:rPr>
                <w:lang w:val="pt-PT"/>
              </w:rPr>
            </w:pPr>
            <w:r w:rsidRPr="00EA0E23">
              <w:rPr>
                <w:lang w:val="pt-PT"/>
              </w:rPr>
              <w:t xml:space="preserve">Em vernizes </w:t>
            </w:r>
            <w:r w:rsidR="00EA0E23" w:rsidRPr="00EA0E23">
              <w:rPr>
                <w:lang w:val="pt-PT"/>
              </w:rPr>
              <w:t>de elevada a</w:t>
            </w:r>
            <w:r w:rsidR="00EA0E23">
              <w:rPr>
                <w:lang w:val="pt-PT"/>
              </w:rPr>
              <w:t xml:space="preserve">derência, é conveniente lixar primeiro. </w:t>
            </w:r>
            <w:r w:rsidR="00EA0E23" w:rsidRPr="00EA0E23">
              <w:rPr>
                <w:lang w:val="pt-PT"/>
              </w:rPr>
              <w:t>Limpar a superfície antes de env</w:t>
            </w:r>
            <w:r w:rsidR="00EA0E23">
              <w:rPr>
                <w:lang w:val="pt-PT"/>
              </w:rPr>
              <w:t>ernizar.</w:t>
            </w:r>
          </w:p>
          <w:p w14:paraId="3D416A83" w14:textId="2C59E969" w:rsidR="00BA16A2" w:rsidRPr="002D45D9" w:rsidRDefault="00BA16A2" w:rsidP="00C17D68">
            <w:pPr>
              <w:spacing w:before="1"/>
              <w:rPr>
                <w:lang w:val="pt-PT"/>
              </w:rPr>
            </w:pPr>
            <w:r w:rsidRPr="002D45D9">
              <w:rPr>
                <w:lang w:val="pt-PT"/>
              </w:rPr>
              <w:t xml:space="preserve">Eliminar </w:t>
            </w:r>
            <w:r w:rsidR="00EA0E23">
              <w:rPr>
                <w:lang w:val="pt-PT"/>
              </w:rPr>
              <w:t>tinta</w:t>
            </w:r>
            <w:r w:rsidRPr="002D45D9">
              <w:rPr>
                <w:lang w:val="pt-PT"/>
              </w:rPr>
              <w:t xml:space="preserve">s </w:t>
            </w:r>
            <w:r w:rsidR="00EA0E23">
              <w:rPr>
                <w:lang w:val="pt-PT"/>
              </w:rPr>
              <w:t>e</w:t>
            </w:r>
            <w:r w:rsidRPr="002D45D9">
              <w:rPr>
                <w:lang w:val="pt-PT"/>
              </w:rPr>
              <w:t xml:space="preserve"> </w:t>
            </w:r>
            <w:r w:rsidR="00EA0E23">
              <w:rPr>
                <w:lang w:val="pt-PT"/>
              </w:rPr>
              <w:t>ve</w:t>
            </w:r>
            <w:r w:rsidRPr="002D45D9">
              <w:rPr>
                <w:lang w:val="pt-PT"/>
              </w:rPr>
              <w:t>rni</w:t>
            </w:r>
            <w:r w:rsidR="00EA0E23">
              <w:rPr>
                <w:lang w:val="pt-PT"/>
              </w:rPr>
              <w:t>z</w:t>
            </w:r>
            <w:r w:rsidRPr="002D45D9">
              <w:rPr>
                <w:lang w:val="pt-PT"/>
              </w:rPr>
              <w:t>es desco</w:t>
            </w:r>
            <w:r w:rsidR="00EA0E23">
              <w:rPr>
                <w:lang w:val="pt-PT"/>
              </w:rPr>
              <w:t>la</w:t>
            </w:r>
            <w:r w:rsidRPr="002D45D9">
              <w:rPr>
                <w:lang w:val="pt-PT"/>
              </w:rPr>
              <w:t xml:space="preserve">dos </w:t>
            </w:r>
            <w:r w:rsidR="00EA0E23">
              <w:rPr>
                <w:lang w:val="pt-PT"/>
              </w:rPr>
              <w:t>e sem adesão</w:t>
            </w:r>
            <w:r w:rsidRPr="002D45D9">
              <w:rPr>
                <w:lang w:val="pt-PT"/>
              </w:rPr>
              <w:t>, decapando, ras</w:t>
            </w:r>
            <w:r w:rsidR="00EA0E23">
              <w:rPr>
                <w:lang w:val="pt-PT"/>
              </w:rPr>
              <w:t>p</w:t>
            </w:r>
            <w:r w:rsidRPr="002D45D9">
              <w:rPr>
                <w:lang w:val="pt-PT"/>
              </w:rPr>
              <w:t>ando o</w:t>
            </w:r>
            <w:r w:rsidR="00EA0E23">
              <w:rPr>
                <w:lang w:val="pt-PT"/>
              </w:rPr>
              <w:t>u</w:t>
            </w:r>
            <w:r w:rsidRPr="002D45D9">
              <w:rPr>
                <w:lang w:val="pt-PT"/>
              </w:rPr>
              <w:t xml:space="preserve"> li</w:t>
            </w:r>
            <w:r w:rsidR="00EA0E23">
              <w:rPr>
                <w:lang w:val="pt-PT"/>
              </w:rPr>
              <w:t>x</w:t>
            </w:r>
            <w:r w:rsidRPr="002D45D9">
              <w:rPr>
                <w:lang w:val="pt-PT"/>
              </w:rPr>
              <w:t>ando.</w:t>
            </w:r>
            <w:r w:rsidR="00EA0E23">
              <w:rPr>
                <w:lang w:val="pt-PT"/>
              </w:rPr>
              <w:t xml:space="preserve"> </w:t>
            </w:r>
            <w:r w:rsidR="00EA0E23" w:rsidRPr="00EA0E23">
              <w:rPr>
                <w:lang w:val="pt-PT"/>
              </w:rPr>
              <w:t>R</w:t>
            </w:r>
            <w:r w:rsidRPr="00EA0E23">
              <w:rPr>
                <w:lang w:val="pt-PT"/>
              </w:rPr>
              <w:t>ecomenda</w:t>
            </w:r>
            <w:r w:rsidR="00EA0E23" w:rsidRPr="00EA0E23">
              <w:rPr>
                <w:lang w:val="pt-PT"/>
              </w:rPr>
              <w:t>-se</w:t>
            </w:r>
            <w:r w:rsidRPr="00EA0E23">
              <w:rPr>
                <w:lang w:val="pt-PT"/>
              </w:rPr>
              <w:t xml:space="preserve"> aplicar 2 </w:t>
            </w:r>
            <w:r w:rsidR="00EA0E23" w:rsidRPr="00EA0E23">
              <w:rPr>
                <w:lang w:val="pt-PT"/>
              </w:rPr>
              <w:t>de</w:t>
            </w:r>
            <w:r w:rsidRPr="00EA0E23">
              <w:rPr>
                <w:lang w:val="pt-PT"/>
              </w:rPr>
              <w:t>m</w:t>
            </w:r>
            <w:r w:rsidR="00EA0E23" w:rsidRPr="00EA0E23">
              <w:rPr>
                <w:lang w:val="pt-PT"/>
              </w:rPr>
              <w:t>ã</w:t>
            </w:r>
            <w:r w:rsidRPr="00EA0E23">
              <w:rPr>
                <w:lang w:val="pt-PT"/>
              </w:rPr>
              <w:t xml:space="preserve">os de XYLAZEL FONDO para proteger </w:t>
            </w:r>
            <w:r w:rsidR="00EA0E23">
              <w:rPr>
                <w:lang w:val="pt-PT"/>
              </w:rPr>
              <w:t>a</w:t>
            </w:r>
            <w:r w:rsidRPr="00EA0E23">
              <w:rPr>
                <w:lang w:val="pt-PT"/>
              </w:rPr>
              <w:t xml:space="preserve"> made</w:t>
            </w:r>
            <w:r w:rsidR="00EA0E23">
              <w:rPr>
                <w:lang w:val="pt-PT"/>
              </w:rPr>
              <w:t>i</w:t>
            </w:r>
            <w:r w:rsidRPr="00EA0E23">
              <w:rPr>
                <w:lang w:val="pt-PT"/>
              </w:rPr>
              <w:t>ra contra p</w:t>
            </w:r>
            <w:r w:rsidR="00EA0E23">
              <w:rPr>
                <w:lang w:val="pt-PT"/>
              </w:rPr>
              <w:t>odridão</w:t>
            </w:r>
            <w:r w:rsidRPr="00EA0E23">
              <w:rPr>
                <w:lang w:val="pt-PT"/>
              </w:rPr>
              <w:t xml:space="preserve">, </w:t>
            </w:r>
            <w:r w:rsidR="00EA0E23">
              <w:rPr>
                <w:lang w:val="pt-PT"/>
              </w:rPr>
              <w:t>fungos</w:t>
            </w:r>
            <w:r w:rsidRPr="00EA0E23">
              <w:rPr>
                <w:lang w:val="pt-PT"/>
              </w:rPr>
              <w:t xml:space="preserve"> d</w:t>
            </w:r>
            <w:r w:rsidR="00EA0E23">
              <w:rPr>
                <w:lang w:val="pt-PT"/>
              </w:rPr>
              <w:t>o</w:t>
            </w:r>
            <w:r w:rsidRPr="00EA0E23">
              <w:rPr>
                <w:lang w:val="pt-PT"/>
              </w:rPr>
              <w:t xml:space="preserve"> azula</w:t>
            </w:r>
            <w:r w:rsidR="00EA0E23">
              <w:rPr>
                <w:lang w:val="pt-PT"/>
              </w:rPr>
              <w:t>mento</w:t>
            </w:r>
            <w:r w:rsidRPr="00EA0E23">
              <w:rPr>
                <w:lang w:val="pt-PT"/>
              </w:rPr>
              <w:t xml:space="preserve"> e insetos x</w:t>
            </w:r>
            <w:r w:rsidR="00EA0E23">
              <w:rPr>
                <w:lang w:val="pt-PT"/>
              </w:rPr>
              <w:t>i</w:t>
            </w:r>
            <w:r w:rsidRPr="00EA0E23">
              <w:rPr>
                <w:lang w:val="pt-PT"/>
              </w:rPr>
              <w:t>lófagos e</w:t>
            </w:r>
            <w:r w:rsidR="00EA0E23">
              <w:rPr>
                <w:lang w:val="pt-PT"/>
              </w:rPr>
              <w:t>m</w:t>
            </w:r>
            <w:r w:rsidRPr="00EA0E23">
              <w:rPr>
                <w:lang w:val="pt-PT"/>
              </w:rPr>
              <w:t xml:space="preserve"> exteriores. </w:t>
            </w:r>
            <w:r w:rsidRPr="002D45D9">
              <w:rPr>
                <w:lang w:val="pt-PT"/>
              </w:rPr>
              <w:t>E</w:t>
            </w:r>
            <w:r w:rsidR="00EA0E23">
              <w:rPr>
                <w:lang w:val="pt-PT"/>
              </w:rPr>
              <w:t>m</w:t>
            </w:r>
            <w:r w:rsidRPr="002D45D9">
              <w:rPr>
                <w:lang w:val="pt-PT"/>
              </w:rPr>
              <w:t xml:space="preserve"> interiores </w:t>
            </w:r>
            <w:r w:rsidR="00EA0E23">
              <w:rPr>
                <w:lang w:val="pt-PT"/>
              </w:rPr>
              <w:t>é</w:t>
            </w:r>
            <w:r w:rsidRPr="002D45D9">
              <w:rPr>
                <w:lang w:val="pt-PT"/>
              </w:rPr>
              <w:t xml:space="preserve"> conveniente que a made</w:t>
            </w:r>
            <w:r w:rsidR="00EA0E23">
              <w:rPr>
                <w:lang w:val="pt-PT"/>
              </w:rPr>
              <w:t>i</w:t>
            </w:r>
            <w:r w:rsidRPr="002D45D9">
              <w:rPr>
                <w:lang w:val="pt-PT"/>
              </w:rPr>
              <w:t>ra est</w:t>
            </w:r>
            <w:r w:rsidR="00EA0E23">
              <w:rPr>
                <w:lang w:val="pt-PT"/>
              </w:rPr>
              <w:t>eja</w:t>
            </w:r>
            <w:r w:rsidRPr="002D45D9">
              <w:rPr>
                <w:lang w:val="pt-PT"/>
              </w:rPr>
              <w:t xml:space="preserve"> protegida frente a car</w:t>
            </w:r>
            <w:r w:rsidR="00EA0E23">
              <w:rPr>
                <w:lang w:val="pt-PT"/>
              </w:rPr>
              <w:t>uncho</w:t>
            </w:r>
            <w:r w:rsidRPr="002D45D9">
              <w:rPr>
                <w:lang w:val="pt-PT"/>
              </w:rPr>
              <w:t xml:space="preserve">s </w:t>
            </w:r>
            <w:r w:rsidR="00EA0E23">
              <w:rPr>
                <w:lang w:val="pt-PT"/>
              </w:rPr>
              <w:t>e</w:t>
            </w:r>
            <w:r w:rsidRPr="002D45D9">
              <w:rPr>
                <w:lang w:val="pt-PT"/>
              </w:rPr>
              <w:t xml:space="preserve"> </w:t>
            </w:r>
            <w:r w:rsidR="00EA0E23">
              <w:rPr>
                <w:lang w:val="pt-PT"/>
              </w:rPr>
              <w:t>fungos</w:t>
            </w:r>
            <w:r w:rsidR="00EA0E23" w:rsidRPr="00EA0E23">
              <w:rPr>
                <w:lang w:val="pt-PT"/>
              </w:rPr>
              <w:t xml:space="preserve"> d</w:t>
            </w:r>
            <w:r w:rsidR="00EA0E23">
              <w:rPr>
                <w:lang w:val="pt-PT"/>
              </w:rPr>
              <w:t>o</w:t>
            </w:r>
            <w:r w:rsidR="00EA0E23" w:rsidRPr="00EA0E23">
              <w:rPr>
                <w:lang w:val="pt-PT"/>
              </w:rPr>
              <w:t xml:space="preserve"> azula</w:t>
            </w:r>
            <w:r w:rsidR="00EA0E23">
              <w:rPr>
                <w:lang w:val="pt-PT"/>
              </w:rPr>
              <w:t>mento</w:t>
            </w:r>
            <w:r w:rsidRPr="002D45D9">
              <w:rPr>
                <w:lang w:val="pt-PT"/>
              </w:rPr>
              <w:t>.</w:t>
            </w:r>
          </w:p>
          <w:p w14:paraId="119FF9FC" w14:textId="3E174830" w:rsidR="00BA16A2" w:rsidRPr="00EA0E23" w:rsidRDefault="00BA16A2" w:rsidP="00C17D68">
            <w:pPr>
              <w:spacing w:before="1"/>
              <w:rPr>
                <w:lang w:val="pt-PT"/>
              </w:rPr>
            </w:pPr>
            <w:r w:rsidRPr="002D45D9">
              <w:rPr>
                <w:lang w:val="pt-PT"/>
              </w:rPr>
              <w:t xml:space="preserve">Aplicar </w:t>
            </w:r>
            <w:r w:rsidR="00EA0E23">
              <w:rPr>
                <w:lang w:val="pt-PT"/>
              </w:rPr>
              <w:t>o</w:t>
            </w:r>
            <w:r w:rsidRPr="002D45D9">
              <w:rPr>
                <w:lang w:val="pt-PT"/>
              </w:rPr>
              <w:t xml:space="preserve"> producto s</w:t>
            </w:r>
            <w:r w:rsidR="00EA0E23">
              <w:rPr>
                <w:lang w:val="pt-PT"/>
              </w:rPr>
              <w:t>em</w:t>
            </w:r>
            <w:r w:rsidRPr="002D45D9">
              <w:rPr>
                <w:lang w:val="pt-PT"/>
              </w:rPr>
              <w:t xml:space="preserve"> diluir. </w:t>
            </w:r>
            <w:r w:rsidRPr="00EA0E23">
              <w:rPr>
                <w:lang w:val="pt-PT"/>
              </w:rPr>
              <w:t xml:space="preserve">Entre </w:t>
            </w:r>
            <w:r w:rsidR="00EA0E23" w:rsidRPr="00EA0E23">
              <w:rPr>
                <w:lang w:val="pt-PT"/>
              </w:rPr>
              <w:t>demãos</w:t>
            </w:r>
            <w:r w:rsidRPr="00EA0E23">
              <w:rPr>
                <w:lang w:val="pt-PT"/>
              </w:rPr>
              <w:t>, li</w:t>
            </w:r>
            <w:r w:rsidR="00EA0E23" w:rsidRPr="00EA0E23">
              <w:rPr>
                <w:lang w:val="pt-PT"/>
              </w:rPr>
              <w:t>x</w:t>
            </w:r>
            <w:r w:rsidRPr="00EA0E23">
              <w:rPr>
                <w:lang w:val="pt-PT"/>
              </w:rPr>
              <w:t xml:space="preserve">ar suavemente </w:t>
            </w:r>
            <w:r w:rsidR="00EA0E23" w:rsidRPr="00EA0E23">
              <w:rPr>
                <w:lang w:val="pt-PT"/>
              </w:rPr>
              <w:t xml:space="preserve">e </w:t>
            </w:r>
            <w:r w:rsidRPr="00EA0E23">
              <w:rPr>
                <w:lang w:val="pt-PT"/>
              </w:rPr>
              <w:t xml:space="preserve">limpar </w:t>
            </w:r>
            <w:r w:rsidR="00EA0E23" w:rsidRPr="00EA0E23">
              <w:rPr>
                <w:lang w:val="pt-PT"/>
              </w:rPr>
              <w:t>o</w:t>
            </w:r>
            <w:r w:rsidRPr="00EA0E23">
              <w:rPr>
                <w:lang w:val="pt-PT"/>
              </w:rPr>
              <w:t xml:space="preserve"> p</w:t>
            </w:r>
            <w:r w:rsidR="00EA0E23" w:rsidRPr="00EA0E23">
              <w:rPr>
                <w:lang w:val="pt-PT"/>
              </w:rPr>
              <w:t>ó</w:t>
            </w:r>
            <w:r w:rsidRPr="00EA0E23">
              <w:rPr>
                <w:lang w:val="pt-PT"/>
              </w:rPr>
              <w:t xml:space="preserve"> para de</w:t>
            </w:r>
            <w:r w:rsidR="00EA0E23" w:rsidRPr="00EA0E23">
              <w:rPr>
                <w:lang w:val="pt-PT"/>
              </w:rPr>
              <w:t>i</w:t>
            </w:r>
            <w:r w:rsidR="00EA0E23">
              <w:rPr>
                <w:lang w:val="pt-PT"/>
              </w:rPr>
              <w:t>x</w:t>
            </w:r>
            <w:r w:rsidRPr="00EA0E23">
              <w:rPr>
                <w:lang w:val="pt-PT"/>
              </w:rPr>
              <w:t>ar u</w:t>
            </w:r>
            <w:r w:rsidR="00EA0E23">
              <w:rPr>
                <w:lang w:val="pt-PT"/>
              </w:rPr>
              <w:t>m</w:t>
            </w:r>
            <w:r w:rsidRPr="00EA0E23">
              <w:rPr>
                <w:lang w:val="pt-PT"/>
              </w:rPr>
              <w:t xml:space="preserve"> b</w:t>
            </w:r>
            <w:r w:rsidR="00EA0E23">
              <w:rPr>
                <w:lang w:val="pt-PT"/>
              </w:rPr>
              <w:t>om</w:t>
            </w:r>
            <w:r w:rsidRPr="00EA0E23">
              <w:rPr>
                <w:lang w:val="pt-PT"/>
              </w:rPr>
              <w:t xml:space="preserve"> acaba</w:t>
            </w:r>
            <w:r w:rsidR="00EA0E23">
              <w:rPr>
                <w:lang w:val="pt-PT"/>
              </w:rPr>
              <w:t>mento</w:t>
            </w:r>
            <w:r w:rsidRPr="00EA0E23">
              <w:rPr>
                <w:lang w:val="pt-PT"/>
              </w:rPr>
              <w:t xml:space="preserve">. Aplicar 2 </w:t>
            </w:r>
            <w:r w:rsidR="00EA0E23" w:rsidRPr="00EA0E23">
              <w:rPr>
                <w:lang w:val="pt-PT"/>
              </w:rPr>
              <w:t>ou</w:t>
            </w:r>
            <w:r w:rsidRPr="00EA0E23">
              <w:rPr>
                <w:lang w:val="pt-PT"/>
              </w:rPr>
              <w:t xml:space="preserve"> 3 </w:t>
            </w:r>
            <w:r w:rsidR="00EA0E23" w:rsidRPr="00EA0E23">
              <w:rPr>
                <w:lang w:val="pt-PT"/>
              </w:rPr>
              <w:t>demãos</w:t>
            </w:r>
            <w:r w:rsidRPr="00EA0E23">
              <w:rPr>
                <w:lang w:val="pt-PT"/>
              </w:rPr>
              <w:t>.</w:t>
            </w:r>
          </w:p>
          <w:p w14:paraId="4145FC95" w14:textId="394B4C05" w:rsidR="00BA16A2" w:rsidRDefault="00BA16A2" w:rsidP="00C17D68">
            <w:pPr>
              <w:spacing w:before="1"/>
              <w:rPr>
                <w:lang w:val="pt-PT"/>
              </w:rPr>
            </w:pPr>
            <w:r w:rsidRPr="00EA0E23">
              <w:rPr>
                <w:lang w:val="pt-PT"/>
              </w:rPr>
              <w:t>S</w:t>
            </w:r>
            <w:r w:rsidR="00EA0E23" w:rsidRPr="00EA0E23">
              <w:rPr>
                <w:lang w:val="pt-PT"/>
              </w:rPr>
              <w:t>e nas sucessivas camadas de verniz, a madeira adquirir muita cor, pode dar-se uma última camada com verniz de acabamento incolor.</w:t>
            </w:r>
            <w:r w:rsidRPr="00EA0E23">
              <w:rPr>
                <w:lang w:val="pt-PT"/>
              </w:rPr>
              <w:t xml:space="preserve"> </w:t>
            </w:r>
          </w:p>
          <w:p w14:paraId="1E3EB56C" w14:textId="51338292" w:rsidR="00BA16A2" w:rsidRPr="004D3518" w:rsidRDefault="00EA0E23" w:rsidP="00C17D68">
            <w:pPr>
              <w:spacing w:before="1"/>
              <w:rPr>
                <w:lang w:val="pt-PT"/>
              </w:rPr>
            </w:pPr>
            <w:r w:rsidRPr="00EA0E23">
              <w:rPr>
                <w:lang w:val="pt-PT"/>
              </w:rPr>
              <w:t>Para a pintura de o</w:t>
            </w:r>
            <w:r>
              <w:rPr>
                <w:lang w:val="pt-PT"/>
              </w:rPr>
              <w:t>utros materiais ou outras aplicações não contempladas nesta ficha técnica, por favor consultar o nosso serviço técnico.</w:t>
            </w:r>
          </w:p>
        </w:tc>
      </w:tr>
      <w:tr w:rsidR="00BA16A2" w:rsidRPr="004D3518" w14:paraId="04E7A8AD" w14:textId="77777777" w:rsidTr="00C17D68">
        <w:trPr>
          <w:trHeight w:val="988"/>
        </w:trPr>
        <w:tc>
          <w:tcPr>
            <w:tcW w:w="1844" w:type="dxa"/>
          </w:tcPr>
          <w:p w14:paraId="58FA5625" w14:textId="77777777" w:rsidR="00BA16A2" w:rsidRDefault="00BA16A2" w:rsidP="00C17D68">
            <w:pPr>
              <w:pStyle w:val="TableParagraph"/>
              <w:rPr>
                <w:rFonts w:ascii="Microsoft Sans Serif"/>
                <w:b/>
                <w:sz w:val="26"/>
              </w:rPr>
            </w:pPr>
          </w:p>
          <w:p w14:paraId="16C7A0E3" w14:textId="4AD1CE8B" w:rsidR="00BA16A2" w:rsidRDefault="00BA16A2" w:rsidP="00C17D68">
            <w:pPr>
              <w:pStyle w:val="TableParagraph"/>
              <w:spacing w:before="197"/>
              <w:ind w:left="42"/>
              <w:rPr>
                <w:rFonts w:ascii="Microsoft Sans Serif"/>
                <w:sz w:val="24"/>
              </w:rPr>
            </w:pPr>
            <w:r>
              <w:rPr>
                <w:rFonts w:ascii="Microsoft Sans Serif"/>
                <w:b/>
                <w:sz w:val="20"/>
              </w:rPr>
              <w:t>Modo de</w:t>
            </w:r>
            <w:r w:rsidR="004D3518">
              <w:rPr>
                <w:rFonts w:ascii="Microsoft Sans Serif"/>
                <w:b/>
                <w:sz w:val="20"/>
              </w:rPr>
              <w:t xml:space="preserve"> </w:t>
            </w:r>
            <w:proofErr w:type="spellStart"/>
            <w:r w:rsidR="004D3518">
              <w:rPr>
                <w:rFonts w:ascii="Microsoft Sans Serif"/>
                <w:b/>
                <w:sz w:val="20"/>
              </w:rPr>
              <w:t>aplica</w:t>
            </w:r>
            <w:r w:rsidR="004D3518">
              <w:rPr>
                <w:rFonts w:ascii="Microsoft Sans Serif"/>
                <w:b/>
                <w:sz w:val="20"/>
              </w:rPr>
              <w:t>çã</w:t>
            </w:r>
            <w:r w:rsidR="004D3518">
              <w:rPr>
                <w:rFonts w:ascii="Microsoft Sans Serif"/>
                <w:b/>
                <w:sz w:val="20"/>
              </w:rPr>
              <w:t>o</w:t>
            </w:r>
            <w:proofErr w:type="spellEnd"/>
          </w:p>
        </w:tc>
        <w:tc>
          <w:tcPr>
            <w:tcW w:w="8366" w:type="dxa"/>
          </w:tcPr>
          <w:p w14:paraId="0373D6F8" w14:textId="77777777" w:rsidR="00BA16A2" w:rsidRPr="004D3518" w:rsidRDefault="00BA16A2" w:rsidP="00C17D68">
            <w:pPr>
              <w:spacing w:before="1"/>
              <w:rPr>
                <w:lang w:val="pt-PT"/>
              </w:rPr>
            </w:pPr>
          </w:p>
          <w:p w14:paraId="0E0AABE8" w14:textId="0924F027" w:rsidR="00BA16A2" w:rsidRPr="004D3518" w:rsidRDefault="004D3518" w:rsidP="00C17D68">
            <w:pPr>
              <w:spacing w:before="1"/>
              <w:rPr>
                <w:b/>
                <w:bCs/>
                <w:lang w:val="pt-PT"/>
              </w:rPr>
            </w:pPr>
            <w:r w:rsidRPr="004D3518">
              <w:rPr>
                <w:b/>
                <w:bCs/>
                <w:lang w:val="pt-PT"/>
              </w:rPr>
              <w:t>Aplicação</w:t>
            </w:r>
          </w:p>
          <w:p w14:paraId="4A71A584" w14:textId="3EC9E10F" w:rsidR="00BA16A2" w:rsidRPr="004D3518" w:rsidRDefault="00BA16A2" w:rsidP="00C17D68">
            <w:pPr>
              <w:spacing w:before="1"/>
              <w:rPr>
                <w:bCs/>
                <w:lang w:val="pt-PT"/>
              </w:rPr>
            </w:pPr>
            <w:r w:rsidRPr="004D3518">
              <w:rPr>
                <w:lang w:val="pt-PT"/>
              </w:rPr>
              <w:t xml:space="preserve">Aplicar </w:t>
            </w:r>
            <w:r w:rsidR="004D3518">
              <w:rPr>
                <w:lang w:val="pt-PT"/>
              </w:rPr>
              <w:t>com trincha</w:t>
            </w:r>
            <w:r w:rsidRPr="004D3518">
              <w:rPr>
                <w:lang w:val="pt-PT"/>
              </w:rPr>
              <w:t>, pincel, ro</w:t>
            </w:r>
            <w:r w:rsidR="004D3518">
              <w:rPr>
                <w:lang w:val="pt-PT"/>
              </w:rPr>
              <w:t>l</w:t>
            </w:r>
            <w:r w:rsidRPr="004D3518">
              <w:rPr>
                <w:lang w:val="pt-PT"/>
              </w:rPr>
              <w:t>o o</w:t>
            </w:r>
            <w:r w:rsidR="004D3518">
              <w:rPr>
                <w:lang w:val="pt-PT"/>
              </w:rPr>
              <w:t>u</w:t>
            </w:r>
            <w:r w:rsidRPr="004D3518">
              <w:rPr>
                <w:lang w:val="pt-PT"/>
              </w:rPr>
              <w:t xml:space="preserve"> pistola aerográfica.</w:t>
            </w:r>
          </w:p>
        </w:tc>
      </w:tr>
      <w:tr w:rsidR="00BA16A2" w:rsidRPr="004D3518" w14:paraId="1DBE2CC6" w14:textId="77777777" w:rsidTr="00C17D68">
        <w:trPr>
          <w:trHeight w:val="541"/>
        </w:trPr>
        <w:tc>
          <w:tcPr>
            <w:tcW w:w="1844" w:type="dxa"/>
          </w:tcPr>
          <w:p w14:paraId="463EA1A8" w14:textId="381599B5" w:rsidR="00BA16A2" w:rsidRDefault="00BA16A2" w:rsidP="00C17D68">
            <w:pPr>
              <w:pStyle w:val="TableParagraph"/>
              <w:spacing w:before="156"/>
              <w:ind w:left="42"/>
              <w:rPr>
                <w:rFonts w:ascii="Microsoft Sans Serif" w:hAnsi="Microsoft Sans Serif"/>
                <w:b/>
                <w:sz w:val="20"/>
              </w:rPr>
            </w:pPr>
            <w:proofErr w:type="spellStart"/>
            <w:r>
              <w:rPr>
                <w:rFonts w:ascii="Microsoft Sans Serif" w:hAnsi="Microsoft Sans Serif"/>
                <w:b/>
                <w:sz w:val="20"/>
              </w:rPr>
              <w:t>Limpeza</w:t>
            </w:r>
            <w:proofErr w:type="spellEnd"/>
            <w:r>
              <w:rPr>
                <w:rFonts w:ascii="Microsoft Sans Serif" w:hAnsi="Microsoft Sans Serif"/>
                <w:b/>
                <w:sz w:val="20"/>
              </w:rPr>
              <w:t xml:space="preserve"> de </w:t>
            </w:r>
            <w:proofErr w:type="spellStart"/>
            <w:r w:rsidR="004D3518">
              <w:rPr>
                <w:rFonts w:ascii="Microsoft Sans Serif" w:hAnsi="Microsoft Sans Serif"/>
                <w:b/>
                <w:sz w:val="20"/>
              </w:rPr>
              <w:t>utensílios</w:t>
            </w:r>
            <w:proofErr w:type="spellEnd"/>
          </w:p>
        </w:tc>
        <w:tc>
          <w:tcPr>
            <w:tcW w:w="8366" w:type="dxa"/>
          </w:tcPr>
          <w:p w14:paraId="6BCC7555" w14:textId="48CDAB07" w:rsidR="00BA16A2" w:rsidRPr="004D3518" w:rsidRDefault="00BA16A2" w:rsidP="00C17D68">
            <w:pPr>
              <w:spacing w:before="133"/>
              <w:rPr>
                <w:lang w:val="pt-PT"/>
              </w:rPr>
            </w:pPr>
            <w:proofErr w:type="spellStart"/>
            <w:r w:rsidRPr="004D3518">
              <w:rPr>
                <w:lang w:val="pt-PT"/>
              </w:rPr>
              <w:t>Xylazel</w:t>
            </w:r>
            <w:proofErr w:type="spellEnd"/>
            <w:r w:rsidRPr="004D3518">
              <w:rPr>
                <w:lang w:val="pt-PT"/>
              </w:rPr>
              <w:t xml:space="preserve"> </w:t>
            </w:r>
            <w:proofErr w:type="gramStart"/>
            <w:r w:rsidRPr="004D3518">
              <w:rPr>
                <w:lang w:val="pt-PT"/>
              </w:rPr>
              <w:t>Di</w:t>
            </w:r>
            <w:r w:rsidR="004D3518" w:rsidRPr="004D3518">
              <w:rPr>
                <w:lang w:val="pt-PT"/>
              </w:rPr>
              <w:t xml:space="preserve">luente </w:t>
            </w:r>
            <w:r w:rsidRPr="004D3518">
              <w:rPr>
                <w:lang w:val="pt-PT"/>
              </w:rPr>
              <w:t xml:space="preserve"> SG</w:t>
            </w:r>
            <w:proofErr w:type="gramEnd"/>
            <w:r w:rsidRPr="004D3518">
              <w:rPr>
                <w:lang w:val="pt-PT"/>
              </w:rPr>
              <w:t xml:space="preserve">, White </w:t>
            </w:r>
            <w:proofErr w:type="spellStart"/>
            <w:r w:rsidRPr="004D3518">
              <w:rPr>
                <w:lang w:val="pt-PT"/>
              </w:rPr>
              <w:t>Sprit</w:t>
            </w:r>
            <w:proofErr w:type="spellEnd"/>
            <w:r w:rsidRPr="004D3518">
              <w:rPr>
                <w:lang w:val="pt-PT"/>
              </w:rPr>
              <w:t xml:space="preserve"> o</w:t>
            </w:r>
            <w:r w:rsidR="004D3518" w:rsidRPr="004D3518">
              <w:rPr>
                <w:lang w:val="pt-PT"/>
              </w:rPr>
              <w:t>u</w:t>
            </w:r>
            <w:r w:rsidRPr="004D3518">
              <w:rPr>
                <w:lang w:val="pt-PT"/>
              </w:rPr>
              <w:t xml:space="preserve"> </w:t>
            </w:r>
            <w:r w:rsidR="004D3518" w:rsidRPr="004D3518">
              <w:rPr>
                <w:lang w:val="pt-PT"/>
              </w:rPr>
              <w:t>diluent</w:t>
            </w:r>
            <w:r w:rsidRPr="004D3518">
              <w:rPr>
                <w:lang w:val="pt-PT"/>
              </w:rPr>
              <w:t xml:space="preserve">e para sintéticos </w:t>
            </w:r>
            <w:r w:rsidR="004D3518" w:rsidRPr="004D3518">
              <w:rPr>
                <w:lang w:val="pt-PT"/>
              </w:rPr>
              <w:t>e</w:t>
            </w:r>
            <w:r w:rsidRPr="004D3518">
              <w:rPr>
                <w:lang w:val="pt-PT"/>
              </w:rPr>
              <w:t xml:space="preserve"> g</w:t>
            </w:r>
            <w:r w:rsidR="004D3518">
              <w:rPr>
                <w:lang w:val="pt-PT"/>
              </w:rPr>
              <w:t>ordura</w:t>
            </w:r>
            <w:r w:rsidRPr="004D3518">
              <w:rPr>
                <w:lang w:val="pt-PT"/>
              </w:rPr>
              <w:t>s.</w:t>
            </w:r>
          </w:p>
        </w:tc>
      </w:tr>
    </w:tbl>
    <w:p w14:paraId="1FEAB7B8" w14:textId="0A96DDF2" w:rsidR="00BA16A2" w:rsidRPr="004D3518" w:rsidRDefault="00BA16A2" w:rsidP="00BA16A2">
      <w:pPr>
        <w:pStyle w:val="Heading1"/>
        <w:spacing w:before="90"/>
        <w:rPr>
          <w:sz w:val="20"/>
          <w:lang w:val="pt-PT"/>
        </w:rPr>
      </w:pPr>
    </w:p>
    <w:p w14:paraId="58CD470F" w14:textId="77777777" w:rsidR="00BA16A2" w:rsidRPr="004D3518" w:rsidRDefault="00BA16A2" w:rsidP="00BA16A2">
      <w:pPr>
        <w:pStyle w:val="Heading1"/>
        <w:spacing w:before="90"/>
        <w:rPr>
          <w:sz w:val="20"/>
          <w:lang w:val="pt-PT"/>
        </w:rPr>
      </w:pPr>
    </w:p>
    <w:p w14:paraId="7CEE7B1B" w14:textId="25C8689A" w:rsidR="00BA16A2" w:rsidRPr="004D3518" w:rsidRDefault="00BA16A2" w:rsidP="00BA16A2">
      <w:pPr>
        <w:pStyle w:val="Heading1"/>
        <w:spacing w:before="90"/>
        <w:rPr>
          <w:lang w:val="pt-PT"/>
        </w:rPr>
      </w:pPr>
      <w:r>
        <w:rPr>
          <w:sz w:val="20"/>
        </w:rPr>
        <w:t xml:space="preserve">4.- </w:t>
      </w:r>
      <w:r w:rsidR="004D3518" w:rsidRPr="004D3518">
        <w:rPr>
          <w:lang w:val="pt-PT"/>
        </w:rPr>
        <w:t>Indicações especiais</w:t>
      </w:r>
      <w:r w:rsidRPr="004D3518">
        <w:rPr>
          <w:w w:val="99"/>
          <w:lang w:val="pt-PT"/>
        </w:rPr>
        <w:t xml:space="preserve"> </w:t>
      </w:r>
    </w:p>
    <w:p w14:paraId="63F5AD72" w14:textId="562BE27D" w:rsidR="00BA16A2" w:rsidRPr="004D3518" w:rsidRDefault="00BA16A2" w:rsidP="00BA16A2">
      <w:pPr>
        <w:pStyle w:val="BodyText"/>
        <w:spacing w:before="5"/>
        <w:rPr>
          <w:rFonts w:ascii="Microsoft Sans Serif"/>
          <w:b/>
          <w:sz w:val="21"/>
          <w:lang w:val="pt-PT"/>
        </w:rPr>
      </w:pPr>
    </w:p>
    <w:p w14:paraId="6C9CBFA8" w14:textId="54717F99" w:rsidR="00BA16A2" w:rsidRPr="004D3518" w:rsidRDefault="00BA16A2" w:rsidP="00BA16A2">
      <w:pPr>
        <w:pStyle w:val="BodyText"/>
        <w:spacing w:before="5"/>
        <w:rPr>
          <w:rFonts w:ascii="Microsoft Sans Serif"/>
          <w:b/>
          <w:sz w:val="21"/>
          <w:lang w:val="pt-PT"/>
        </w:rPr>
      </w:pPr>
    </w:p>
    <w:p w14:paraId="2138FC42" w14:textId="77777777" w:rsidR="00BA16A2" w:rsidRPr="004D3518" w:rsidRDefault="00BA16A2" w:rsidP="00BA16A2">
      <w:pPr>
        <w:pStyle w:val="BodyText"/>
        <w:spacing w:before="5"/>
        <w:rPr>
          <w:rFonts w:ascii="Microsoft Sans Serif"/>
          <w:b/>
          <w:sz w:val="21"/>
          <w:lang w:val="pt-PT"/>
        </w:rPr>
      </w:pPr>
    </w:p>
    <w:tbl>
      <w:tblPr>
        <w:tblW w:w="0" w:type="auto"/>
        <w:tblInd w:w="3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5"/>
        <w:gridCol w:w="8359"/>
      </w:tblGrid>
      <w:tr w:rsidR="00BA16A2" w:rsidRPr="00FD0AAB" w14:paraId="5C2282E8" w14:textId="77777777" w:rsidTr="00C17D68">
        <w:trPr>
          <w:trHeight w:val="2928"/>
        </w:trPr>
        <w:tc>
          <w:tcPr>
            <w:tcW w:w="1985" w:type="dxa"/>
          </w:tcPr>
          <w:p w14:paraId="630BEB51" w14:textId="77777777" w:rsidR="00BA16A2" w:rsidRPr="00FD0AAB" w:rsidRDefault="00BA16A2" w:rsidP="00C17D68">
            <w:pPr>
              <w:pStyle w:val="TableParagraph"/>
              <w:rPr>
                <w:rFonts w:ascii="Microsoft Sans Serif"/>
                <w:b/>
                <w:sz w:val="26"/>
                <w:lang w:val="pt-PT"/>
              </w:rPr>
            </w:pPr>
          </w:p>
          <w:p w14:paraId="5B4F7AC2" w14:textId="77777777" w:rsidR="00BA16A2" w:rsidRPr="00FD0AAB" w:rsidRDefault="00BA16A2" w:rsidP="00C17D68">
            <w:pPr>
              <w:pStyle w:val="TableParagraph"/>
              <w:rPr>
                <w:rFonts w:ascii="Microsoft Sans Serif"/>
                <w:b/>
                <w:sz w:val="26"/>
                <w:lang w:val="pt-PT"/>
              </w:rPr>
            </w:pPr>
          </w:p>
          <w:p w14:paraId="132559BE" w14:textId="77777777" w:rsidR="00BA16A2" w:rsidRPr="00FD0AAB" w:rsidRDefault="00BA16A2" w:rsidP="00C17D68">
            <w:pPr>
              <w:pStyle w:val="TableParagraph"/>
              <w:rPr>
                <w:rFonts w:ascii="Microsoft Sans Serif"/>
                <w:b/>
                <w:sz w:val="26"/>
                <w:lang w:val="pt-PT"/>
              </w:rPr>
            </w:pPr>
          </w:p>
          <w:p w14:paraId="1AF08BC4" w14:textId="2E6D501E" w:rsidR="00BA16A2" w:rsidRPr="00FD0AAB" w:rsidRDefault="004D3518" w:rsidP="00C17D68">
            <w:pPr>
              <w:pStyle w:val="TableParagraph"/>
              <w:spacing w:before="188"/>
              <w:ind w:left="400" w:hanging="233"/>
              <w:rPr>
                <w:rFonts w:ascii="Microsoft Sans Serif" w:hAnsi="Microsoft Sans Serif"/>
                <w:b/>
                <w:sz w:val="24"/>
                <w:lang w:val="pt-PT"/>
              </w:rPr>
            </w:pPr>
            <w:r w:rsidRPr="00FD0AAB">
              <w:rPr>
                <w:rFonts w:ascii="Microsoft Sans Serif" w:hAnsi="Microsoft Sans Serif"/>
                <w:b/>
                <w:sz w:val="20"/>
                <w:lang w:val="pt-PT"/>
              </w:rPr>
              <w:t>Armazenamento e manipulação</w:t>
            </w:r>
            <w:r w:rsidR="00BA16A2" w:rsidRPr="00FD0AAB">
              <w:rPr>
                <w:rFonts w:ascii="Microsoft Sans Serif" w:hAnsi="Microsoft Sans Serif"/>
                <w:b/>
                <w:w w:val="99"/>
                <w:sz w:val="24"/>
                <w:lang w:val="pt-PT"/>
              </w:rPr>
              <w:t xml:space="preserve"> </w:t>
            </w:r>
          </w:p>
        </w:tc>
        <w:tc>
          <w:tcPr>
            <w:tcW w:w="8359" w:type="dxa"/>
          </w:tcPr>
          <w:p w14:paraId="192EAB75" w14:textId="77777777" w:rsidR="00BA16A2" w:rsidRPr="00FD0AAB" w:rsidRDefault="00BA16A2" w:rsidP="00C17D68">
            <w:pPr>
              <w:pStyle w:val="TableParagraph"/>
              <w:spacing w:line="276" w:lineRule="auto"/>
              <w:ind w:right="43"/>
              <w:rPr>
                <w:rFonts w:asciiTheme="minorHAnsi" w:hAnsiTheme="minorHAnsi" w:cstheme="minorHAnsi"/>
                <w:bCs/>
                <w:lang w:val="pt-PT"/>
              </w:rPr>
            </w:pPr>
          </w:p>
          <w:p w14:paraId="672CBE45" w14:textId="77777777" w:rsidR="004D3518" w:rsidRPr="00FD0AAB" w:rsidRDefault="004D3518" w:rsidP="00C17D68">
            <w:pPr>
              <w:pStyle w:val="TableParagraph"/>
              <w:ind w:right="43"/>
              <w:rPr>
                <w:rFonts w:asciiTheme="minorHAnsi" w:hAnsiTheme="minorHAnsi" w:cstheme="minorHAnsi"/>
                <w:b/>
                <w:bCs/>
                <w:lang w:val="pt-PT"/>
              </w:rPr>
            </w:pPr>
            <w:r w:rsidRPr="00FD0AAB">
              <w:rPr>
                <w:rFonts w:asciiTheme="minorHAnsi" w:hAnsiTheme="minorHAnsi" w:cstheme="minorHAnsi"/>
                <w:b/>
                <w:bCs/>
                <w:lang w:val="pt-PT"/>
              </w:rPr>
              <w:t xml:space="preserve">Armazenamento e manipulação </w:t>
            </w:r>
          </w:p>
          <w:p w14:paraId="4262AEE1" w14:textId="686A5DAD" w:rsidR="00BA16A2" w:rsidRPr="00FD0AAB" w:rsidRDefault="00BA16A2" w:rsidP="00C17D68">
            <w:pPr>
              <w:pStyle w:val="TableParagraph"/>
              <w:ind w:right="43"/>
              <w:rPr>
                <w:rFonts w:asciiTheme="minorHAnsi" w:hAnsiTheme="minorHAnsi" w:cstheme="minorHAnsi"/>
                <w:bCs/>
                <w:lang w:val="pt-PT"/>
              </w:rPr>
            </w:pPr>
            <w:r w:rsidRPr="00FD0AAB">
              <w:rPr>
                <w:rFonts w:asciiTheme="minorHAnsi" w:hAnsiTheme="minorHAnsi" w:cstheme="minorHAnsi"/>
                <w:bCs/>
                <w:lang w:val="pt-PT"/>
              </w:rPr>
              <w:t>N</w:t>
            </w:r>
            <w:r w:rsidR="004D3518" w:rsidRPr="00FD0AAB">
              <w:rPr>
                <w:rFonts w:asciiTheme="minorHAnsi" w:hAnsiTheme="minorHAnsi" w:cstheme="minorHAnsi"/>
                <w:bCs/>
                <w:lang w:val="pt-PT"/>
              </w:rPr>
              <w:t>ã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>o a</w:t>
            </w:r>
            <w:r w:rsidR="004D3518" w:rsidRPr="00FD0AAB">
              <w:rPr>
                <w:rFonts w:asciiTheme="minorHAnsi" w:hAnsiTheme="minorHAnsi" w:cstheme="minorHAnsi"/>
                <w:bCs/>
                <w:lang w:val="pt-PT"/>
              </w:rPr>
              <w:t>rmazenar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 xml:space="preserve"> durante mu</w:t>
            </w:r>
            <w:r w:rsidR="004D3518" w:rsidRPr="00FD0AAB">
              <w:rPr>
                <w:rFonts w:asciiTheme="minorHAnsi" w:hAnsiTheme="minorHAnsi" w:cstheme="minorHAnsi"/>
                <w:bCs/>
                <w:lang w:val="pt-PT"/>
              </w:rPr>
              <w:t>ito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 xml:space="preserve"> tempo a temperaturas </w:t>
            </w:r>
            <w:r w:rsidR="004D3518" w:rsidRPr="00FD0AAB">
              <w:rPr>
                <w:rFonts w:asciiTheme="minorHAnsi" w:hAnsiTheme="minorHAnsi" w:cstheme="minorHAnsi"/>
                <w:bCs/>
                <w:lang w:val="pt-PT"/>
              </w:rPr>
              <w:t>abaix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>o de 5º C, n</w:t>
            </w:r>
            <w:r w:rsidR="004D3518" w:rsidRPr="00FD0AAB">
              <w:rPr>
                <w:rFonts w:asciiTheme="minorHAnsi" w:hAnsiTheme="minorHAnsi" w:cstheme="minorHAnsi"/>
                <w:bCs/>
                <w:lang w:val="pt-PT"/>
              </w:rPr>
              <w:t>em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 xml:space="preserve"> superiores a 30º C.</w:t>
            </w:r>
          </w:p>
          <w:p w14:paraId="5EDBC9C0" w14:textId="3FF23861" w:rsidR="00BA16A2" w:rsidRPr="00FD0AAB" w:rsidRDefault="00FD0AAB" w:rsidP="00C17D68">
            <w:pPr>
              <w:pStyle w:val="TableParagraph"/>
              <w:spacing w:line="276" w:lineRule="auto"/>
              <w:ind w:right="43"/>
              <w:rPr>
                <w:rFonts w:asciiTheme="minorHAnsi" w:hAnsiTheme="minorHAnsi" w:cstheme="minorHAnsi"/>
                <w:bCs/>
                <w:lang w:val="pt-PT"/>
              </w:rPr>
            </w:pPr>
            <w:r w:rsidRPr="00FD0AAB">
              <w:rPr>
                <w:rFonts w:asciiTheme="minorHAnsi" w:hAnsiTheme="minorHAnsi" w:cstheme="minorHAnsi"/>
                <w:bCs/>
                <w:lang w:val="pt-PT"/>
              </w:rPr>
              <w:t>Durante o uso do</w:t>
            </w:r>
            <w:r w:rsidR="00BA16A2" w:rsidRPr="00FD0AAB">
              <w:rPr>
                <w:rFonts w:asciiTheme="minorHAnsi" w:hAnsiTheme="minorHAnsi" w:cstheme="minorHAnsi"/>
                <w:bCs/>
                <w:lang w:val="pt-PT"/>
              </w:rPr>
              <w:t xml:space="preserve"> produto, tomar as medidas ge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>rai</w:t>
            </w:r>
            <w:r w:rsidR="00BA16A2" w:rsidRPr="00FD0AAB">
              <w:rPr>
                <w:rFonts w:asciiTheme="minorHAnsi" w:hAnsiTheme="minorHAnsi" w:cstheme="minorHAnsi"/>
                <w:bCs/>
                <w:lang w:val="pt-PT"/>
              </w:rPr>
              <w:t>s de prote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>ção</w:t>
            </w:r>
            <w:r w:rsidR="00BA16A2" w:rsidRPr="00FD0AAB">
              <w:rPr>
                <w:rFonts w:asciiTheme="minorHAnsi" w:hAnsiTheme="minorHAnsi" w:cstheme="minorHAnsi"/>
                <w:bCs/>
                <w:lang w:val="pt-PT"/>
              </w:rPr>
              <w:t xml:space="preserve"> e higiene. Evitar que 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>o</w:t>
            </w:r>
            <w:r w:rsidR="00BA16A2" w:rsidRPr="00FD0AAB">
              <w:rPr>
                <w:rFonts w:asciiTheme="minorHAnsi" w:hAnsiTheme="minorHAnsi" w:cstheme="minorHAnsi"/>
                <w:bCs/>
                <w:lang w:val="pt-PT"/>
              </w:rPr>
              <w:t xml:space="preserve"> producto 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>chegue aos</w:t>
            </w:r>
            <w:r w:rsidR="00BA16A2" w:rsidRPr="00FD0AAB">
              <w:rPr>
                <w:rFonts w:asciiTheme="minorHAnsi" w:hAnsiTheme="minorHAnsi" w:cstheme="minorHAnsi"/>
                <w:bCs/>
                <w:lang w:val="pt-PT"/>
              </w:rPr>
              <w:t xml:space="preserve"> cursos de 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>água</w:t>
            </w:r>
            <w:r w:rsidR="00BA16A2" w:rsidRPr="00FD0AAB">
              <w:rPr>
                <w:rFonts w:asciiTheme="minorHAnsi" w:hAnsiTheme="minorHAnsi" w:cstheme="minorHAnsi"/>
                <w:bCs/>
                <w:lang w:val="pt-PT"/>
              </w:rPr>
              <w:t>.</w:t>
            </w:r>
          </w:p>
          <w:p w14:paraId="30D7A6B0" w14:textId="739EE114" w:rsidR="00BA16A2" w:rsidRPr="00FD0AAB" w:rsidRDefault="00BA16A2" w:rsidP="00C17D68">
            <w:pPr>
              <w:pStyle w:val="TableParagraph"/>
              <w:spacing w:line="276" w:lineRule="auto"/>
              <w:ind w:right="43"/>
              <w:rPr>
                <w:rFonts w:asciiTheme="minorHAnsi" w:hAnsiTheme="minorHAnsi" w:cstheme="minorHAnsi"/>
                <w:bCs/>
                <w:lang w:val="pt-PT"/>
              </w:rPr>
            </w:pPr>
            <w:r w:rsidRPr="00FD0AAB">
              <w:rPr>
                <w:rFonts w:asciiTheme="minorHAnsi" w:hAnsiTheme="minorHAnsi" w:cstheme="minorHAnsi"/>
                <w:bCs/>
                <w:lang w:val="pt-PT"/>
              </w:rPr>
              <w:t xml:space="preserve">Consultar </w:t>
            </w:r>
            <w:r w:rsidR="00FD0AAB" w:rsidRPr="00FD0AAB">
              <w:rPr>
                <w:rFonts w:asciiTheme="minorHAnsi" w:hAnsiTheme="minorHAnsi" w:cstheme="minorHAnsi"/>
                <w:bCs/>
                <w:lang w:val="pt-PT"/>
              </w:rPr>
              <w:t xml:space="preserve">a etiqueta e 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>a ficha de da</w:t>
            </w:r>
            <w:r w:rsidR="00FD0AAB" w:rsidRPr="00FD0AAB">
              <w:rPr>
                <w:rFonts w:asciiTheme="minorHAnsi" w:hAnsiTheme="minorHAnsi" w:cstheme="minorHAnsi"/>
                <w:bCs/>
                <w:lang w:val="pt-PT"/>
              </w:rPr>
              <w:t>d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>os de segur</w:t>
            </w:r>
            <w:r w:rsidR="00FD0AAB" w:rsidRPr="00FD0AAB">
              <w:rPr>
                <w:rFonts w:asciiTheme="minorHAnsi" w:hAnsiTheme="minorHAnsi" w:cstheme="minorHAnsi"/>
                <w:bCs/>
                <w:lang w:val="pt-PT"/>
              </w:rPr>
              <w:t xml:space="preserve">ança 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 xml:space="preserve">antes de utilizar </w:t>
            </w:r>
            <w:r w:rsidR="00FD0AAB" w:rsidRPr="00FD0AAB">
              <w:rPr>
                <w:rFonts w:asciiTheme="minorHAnsi" w:hAnsiTheme="minorHAnsi" w:cstheme="minorHAnsi"/>
                <w:bCs/>
                <w:lang w:val="pt-PT"/>
              </w:rPr>
              <w:t>o</w:t>
            </w:r>
            <w:r w:rsidRPr="00FD0AAB">
              <w:rPr>
                <w:rFonts w:asciiTheme="minorHAnsi" w:hAnsiTheme="minorHAnsi" w:cstheme="minorHAnsi"/>
                <w:bCs/>
                <w:lang w:val="pt-PT"/>
              </w:rPr>
              <w:t xml:space="preserve"> produto.</w:t>
            </w:r>
          </w:p>
        </w:tc>
      </w:tr>
    </w:tbl>
    <w:p w14:paraId="3304D75F" w14:textId="77777777" w:rsidR="00BA16A2" w:rsidRPr="00FD0AAB" w:rsidRDefault="00BA16A2" w:rsidP="00BA16A2">
      <w:pPr>
        <w:pStyle w:val="BodyText"/>
        <w:rPr>
          <w:rFonts w:ascii="Microsoft Sans Serif"/>
          <w:b/>
          <w:sz w:val="20"/>
          <w:lang w:val="pt-PT"/>
        </w:rPr>
      </w:pPr>
    </w:p>
    <w:p w14:paraId="5BC7303A" w14:textId="77777777" w:rsidR="00BA16A2" w:rsidRPr="00FD0AAB" w:rsidRDefault="00BA16A2" w:rsidP="00BA16A2">
      <w:pPr>
        <w:spacing w:before="8"/>
        <w:rPr>
          <w:rFonts w:ascii="Microsoft Sans Serif"/>
          <w:b/>
          <w:bCs/>
          <w:sz w:val="24"/>
          <w:szCs w:val="24"/>
          <w:lang w:val="pt-PT"/>
        </w:rPr>
      </w:pPr>
      <w:r w:rsidRPr="00FD0AAB">
        <w:rPr>
          <w:rFonts w:ascii="Microsoft Sans Serif"/>
          <w:b/>
          <w:bCs/>
          <w:w w:val="99"/>
          <w:sz w:val="24"/>
          <w:szCs w:val="24"/>
          <w:lang w:val="pt-PT"/>
        </w:rPr>
        <w:t xml:space="preserve"> </w:t>
      </w:r>
    </w:p>
    <w:p w14:paraId="78A0C9A5" w14:textId="77777777" w:rsidR="00BA16A2" w:rsidRPr="00FD0AAB" w:rsidRDefault="00BA16A2" w:rsidP="00BA16A2">
      <w:pPr>
        <w:spacing w:before="136"/>
        <w:ind w:left="247"/>
        <w:rPr>
          <w:rFonts w:ascii="Microsoft Sans Serif"/>
          <w:b/>
          <w:sz w:val="24"/>
          <w:lang w:val="pt-PT"/>
        </w:rPr>
      </w:pPr>
    </w:p>
    <w:p w14:paraId="7BDB8C82" w14:textId="77777777" w:rsidR="00FD0AAB" w:rsidRDefault="00FD0AAB" w:rsidP="00FD0AAB">
      <w:pPr>
        <w:spacing w:before="136"/>
        <w:ind w:left="247"/>
        <w:rPr>
          <w:rFonts w:ascii="Microsoft Sans Serif"/>
          <w:b/>
          <w:sz w:val="24"/>
          <w:lang w:val="pt-PT"/>
        </w:rPr>
      </w:pPr>
      <w:r>
        <w:rPr>
          <w:rFonts w:ascii="Microsoft Sans Serif"/>
          <w:b/>
          <w:sz w:val="24"/>
          <w:lang w:val="pt-PT"/>
        </w:rPr>
        <w:t>5.- Condi</w:t>
      </w:r>
      <w:r>
        <w:rPr>
          <w:rFonts w:ascii="Microsoft Sans Serif"/>
          <w:b/>
          <w:sz w:val="24"/>
          <w:lang w:val="pt-PT"/>
        </w:rPr>
        <w:t>çõ</w:t>
      </w:r>
      <w:r>
        <w:rPr>
          <w:rFonts w:ascii="Microsoft Sans Serif"/>
          <w:b/>
          <w:sz w:val="24"/>
          <w:lang w:val="pt-PT"/>
        </w:rPr>
        <w:t>es gerais</w:t>
      </w:r>
      <w:r>
        <w:rPr>
          <w:rFonts w:ascii="Microsoft Sans Serif"/>
          <w:b/>
          <w:w w:val="99"/>
          <w:sz w:val="24"/>
          <w:lang w:val="pt-PT"/>
        </w:rPr>
        <w:t xml:space="preserve"> </w:t>
      </w:r>
    </w:p>
    <w:p w14:paraId="30AA4A05" w14:textId="77777777" w:rsidR="00FD0AAB" w:rsidRDefault="00FD0AAB" w:rsidP="00FD0AAB">
      <w:pPr>
        <w:pStyle w:val="BodyText"/>
        <w:spacing w:before="2"/>
        <w:rPr>
          <w:rFonts w:ascii="Microsoft Sans Serif"/>
          <w:b/>
          <w:sz w:val="21"/>
          <w:lang w:val="pt-PT"/>
        </w:rPr>
      </w:pPr>
    </w:p>
    <w:p w14:paraId="0FE65FC9" w14:textId="77777777" w:rsidR="00FD0AAB" w:rsidRDefault="00FD0AAB" w:rsidP="00FD0AAB">
      <w:pPr>
        <w:pStyle w:val="BodyText"/>
        <w:ind w:left="247" w:right="342"/>
        <w:jc w:val="both"/>
        <w:rPr>
          <w:lang w:val="pt-PT"/>
        </w:rPr>
      </w:pPr>
      <w:r>
        <w:rPr>
          <w:lang w:val="pt-PT"/>
        </w:rPr>
        <w:t>Os dados facilitados são dados orientadores de carácter geral. Dão uma descrição dos nossos produtos e informam o utilizador em relação à respetiva aplicação e emprego. Dado que as condições de trabalho e os materiais afins serem muito elevados e diferentes, entende-se que não podemos abranger aqui todos os casos individuais. Se houver alguma dúvida, recomendamos efetuarem ensaios próprios ou contactarem com o nosso Serviço de Aconselhamento Técnico. Respondemos da invariável alta qualidade dos nossos produtos, de acordo com o estipulado nas nossas Condições Gerais de Venda e Abastecimento.</w:t>
      </w:r>
    </w:p>
    <w:p w14:paraId="06BBB515" w14:textId="341EC311" w:rsidR="00BA16A2" w:rsidRPr="00FD0AAB" w:rsidRDefault="00BA16A2" w:rsidP="00BA16A2">
      <w:pPr>
        <w:tabs>
          <w:tab w:val="left" w:pos="3661"/>
        </w:tabs>
        <w:rPr>
          <w:lang w:val="pt-PT"/>
        </w:rPr>
      </w:pPr>
    </w:p>
    <w:sectPr w:rsidR="00BA16A2" w:rsidRPr="00FD0AAB" w:rsidSect="00BA16A2">
      <w:headerReference w:type="default" r:id="rId13"/>
      <w:footerReference w:type="default" r:id="rId14"/>
      <w:pgSz w:w="11910" w:h="16840"/>
      <w:pgMar w:top="1040" w:right="640" w:bottom="1800" w:left="180" w:header="454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D91BE" w14:textId="77777777" w:rsidR="00C73D22" w:rsidRDefault="00C73D22">
      <w:r>
        <w:separator/>
      </w:r>
    </w:p>
  </w:endnote>
  <w:endnote w:type="continuationSeparator" w:id="0">
    <w:p w14:paraId="466A7632" w14:textId="77777777" w:rsidR="00C73D22" w:rsidRDefault="00C73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00" w:type="dxa"/>
      <w:tblInd w:w="833" w:type="dxa"/>
      <w:tblBorders>
        <w:top w:val="thinThickSmallGap" w:sz="24" w:space="0" w:color="005192"/>
      </w:tblBorders>
      <w:tblLayout w:type="fixed"/>
      <w:tblLook w:val="01E0" w:firstRow="1" w:lastRow="1" w:firstColumn="1" w:lastColumn="1" w:noHBand="0" w:noVBand="0"/>
    </w:tblPr>
    <w:tblGrid>
      <w:gridCol w:w="1800"/>
      <w:gridCol w:w="6660"/>
      <w:gridCol w:w="1440"/>
    </w:tblGrid>
    <w:tr w:rsidR="004F43CF" w:rsidRPr="00254115" w14:paraId="57B6A9B1" w14:textId="77777777" w:rsidTr="004F43CF">
      <w:trPr>
        <w:trHeight w:val="1352"/>
      </w:trPr>
      <w:tc>
        <w:tcPr>
          <w:tcW w:w="1800" w:type="dxa"/>
          <w:vAlign w:val="center"/>
        </w:tcPr>
        <w:p w14:paraId="052F95B6" w14:textId="585ED729" w:rsidR="004F43CF" w:rsidRPr="00254115" w:rsidRDefault="008D281C" w:rsidP="004F43CF">
          <w:pPr>
            <w:pStyle w:val="Footer"/>
            <w:jc w:val="center"/>
            <w:rPr>
              <w:rFonts w:ascii="Arial" w:hAnsi="Arial" w:cs="Arial"/>
              <w:color w:val="005192"/>
              <w:sz w:val="12"/>
              <w:szCs w:val="12"/>
            </w:rPr>
          </w:pPr>
          <w:r>
            <w:rPr>
              <w:rFonts w:ascii="Times New Roman" w:eastAsiaTheme="minorEastAsia" w:hAnsi="Times New Roman" w:cs="Times New Roman"/>
              <w:noProof/>
              <w:sz w:val="24"/>
              <w:szCs w:val="24"/>
            </w:rPr>
            <w:drawing>
              <wp:anchor distT="0" distB="0" distL="114300" distR="114300" simplePos="0" relativeHeight="251662848" behindDoc="1" locked="0" layoutInCell="1" allowOverlap="1" wp14:anchorId="4F8565C4" wp14:editId="10FF75CD">
                <wp:simplePos x="0" y="0"/>
                <wp:positionH relativeFrom="column">
                  <wp:posOffset>20955</wp:posOffset>
                </wp:positionH>
                <wp:positionV relativeFrom="paragraph">
                  <wp:posOffset>187325</wp:posOffset>
                </wp:positionV>
                <wp:extent cx="713105" cy="1125855"/>
                <wp:effectExtent l="0" t="0" r="0" b="0"/>
                <wp:wrapNone/>
                <wp:docPr id="1" name="Imagen 1" descr="Logo, company name&#10;&#10;Description automatically generated"/>
                <wp:cNvGraphicFramePr>
                  <a:graphicFrameLocks xmlns:a="http://schemas.openxmlformats.org/drawingml/2006/main" noGrp="1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5" descr="Logo, company name&#10;&#10;Description automatically generated"/>
                        <pic:cNvPicPr>
                          <a:picLocks noGrp="1"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gray">
                        <a:xfrm>
                          <a:off x="0" y="0"/>
                          <a:ext cx="713105" cy="11258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660" w:type="dxa"/>
        </w:tcPr>
        <w:p w14:paraId="0D8F23D0" w14:textId="77777777" w:rsidR="004F43CF" w:rsidRPr="00254115" w:rsidRDefault="004F43CF" w:rsidP="004F43CF">
          <w:pPr>
            <w:pStyle w:val="Footer"/>
            <w:spacing w:before="120"/>
            <w:jc w:val="both"/>
            <w:rPr>
              <w:rFonts w:ascii="Arial" w:hAnsi="Arial" w:cs="Arial"/>
              <w:color w:val="005192"/>
              <w:sz w:val="12"/>
              <w:szCs w:val="12"/>
            </w:rPr>
          </w:pPr>
          <w:r w:rsidRPr="00254115">
            <w:rPr>
              <w:rFonts w:ascii="Arial" w:hAnsi="Arial" w:cs="Arial"/>
              <w:color w:val="005192"/>
              <w:sz w:val="12"/>
              <w:szCs w:val="12"/>
            </w:rPr>
            <w:t>La efectividad de nuestros sistemas está basada en las investigaciones llevadas a cabo en nuestros laboratorios y años de experiencia práctica.</w:t>
          </w:r>
        </w:p>
        <w:p w14:paraId="475D9AFC" w14:textId="77777777" w:rsidR="004F43CF" w:rsidRPr="00254115" w:rsidRDefault="004F43CF" w:rsidP="004F43CF">
          <w:pPr>
            <w:pStyle w:val="Footer"/>
            <w:jc w:val="both"/>
            <w:rPr>
              <w:rFonts w:ascii="Arial" w:hAnsi="Arial" w:cs="Arial"/>
              <w:color w:val="005192"/>
              <w:sz w:val="12"/>
              <w:szCs w:val="12"/>
            </w:rPr>
          </w:pPr>
          <w:r w:rsidRPr="00254115">
            <w:rPr>
              <w:rFonts w:ascii="Arial" w:hAnsi="Arial" w:cs="Arial"/>
              <w:color w:val="005192"/>
              <w:sz w:val="12"/>
              <w:szCs w:val="12"/>
            </w:rPr>
            <w:t xml:space="preserve">Garantizamos que la calidad de la obra ejecutada con nuestros sistemas se encuentra dentro de los </w:t>
          </w:r>
          <w:proofErr w:type="spellStart"/>
          <w:r w:rsidRPr="00254115">
            <w:rPr>
              <w:rFonts w:ascii="Arial" w:hAnsi="Arial" w:cs="Arial"/>
              <w:color w:val="005192"/>
              <w:sz w:val="12"/>
              <w:szCs w:val="12"/>
            </w:rPr>
            <w:t>standars</w:t>
          </w:r>
          <w:proofErr w:type="spellEnd"/>
          <w:r w:rsidRPr="00254115">
            <w:rPr>
              <w:rFonts w:ascii="Arial" w:hAnsi="Arial" w:cs="Arial"/>
              <w:color w:val="005192"/>
              <w:sz w:val="12"/>
              <w:szCs w:val="12"/>
            </w:rPr>
            <w:t xml:space="preserve"> de AkzoNobel, a condición de que nuestras indicaciones sean debidamente seguidas y que el trabajo esté bien ejecutado.</w:t>
          </w:r>
        </w:p>
        <w:p w14:paraId="6D0F86C4" w14:textId="77777777" w:rsidR="004F43CF" w:rsidRPr="00254115" w:rsidRDefault="004F43CF" w:rsidP="004F43CF">
          <w:pPr>
            <w:pStyle w:val="Footer"/>
            <w:jc w:val="both"/>
            <w:rPr>
              <w:rFonts w:ascii="Arial" w:hAnsi="Arial" w:cs="Arial"/>
              <w:color w:val="005192"/>
              <w:sz w:val="12"/>
              <w:szCs w:val="12"/>
            </w:rPr>
          </w:pPr>
          <w:r w:rsidRPr="00254115">
            <w:rPr>
              <w:rFonts w:ascii="Arial" w:hAnsi="Arial" w:cs="Arial"/>
              <w:color w:val="005192"/>
              <w:sz w:val="12"/>
              <w:szCs w:val="12"/>
            </w:rPr>
            <w:t>Declinamos cualquier responsabilidad si el resultado final se ve afectado por factores ajenos a nuestro control.</w:t>
          </w:r>
        </w:p>
        <w:p w14:paraId="07B20983" w14:textId="77777777" w:rsidR="004F43CF" w:rsidRPr="00254115" w:rsidRDefault="004F43CF" w:rsidP="004F43CF">
          <w:pPr>
            <w:pStyle w:val="Footer"/>
            <w:jc w:val="both"/>
            <w:rPr>
              <w:rFonts w:ascii="Arial" w:hAnsi="Arial" w:cs="Arial"/>
              <w:color w:val="005192"/>
              <w:sz w:val="12"/>
              <w:szCs w:val="12"/>
            </w:rPr>
          </w:pPr>
          <w:r w:rsidRPr="00254115">
            <w:rPr>
              <w:rFonts w:ascii="Arial" w:hAnsi="Arial" w:cs="Arial"/>
              <w:color w:val="005192"/>
              <w:sz w:val="12"/>
              <w:szCs w:val="12"/>
            </w:rPr>
            <w:t>El usuario debe comprobar que el producto suministrado se ajusta a las necesidades para las que va destinado, debiendo realizar una prueba previa en los casos que sea necesario.</w:t>
          </w:r>
        </w:p>
        <w:p w14:paraId="5423A741" w14:textId="77777777" w:rsidR="004F43CF" w:rsidRPr="00254115" w:rsidRDefault="004F43CF" w:rsidP="004F43CF">
          <w:pPr>
            <w:pStyle w:val="Footer"/>
            <w:jc w:val="both"/>
            <w:rPr>
              <w:rFonts w:ascii="Arial" w:hAnsi="Arial" w:cs="Arial"/>
              <w:color w:val="005192"/>
              <w:sz w:val="12"/>
              <w:szCs w:val="12"/>
            </w:rPr>
          </w:pPr>
          <w:r w:rsidRPr="00254115">
            <w:rPr>
              <w:rFonts w:ascii="Arial" w:hAnsi="Arial" w:cs="Arial"/>
              <w:color w:val="005192"/>
              <w:sz w:val="12"/>
              <w:szCs w:val="12"/>
            </w:rPr>
            <w:t>La evolución técnica es permanente, recomendamos se compruebe que las características del producto no se han modificado por una edición posterior.</w:t>
          </w:r>
        </w:p>
        <w:p w14:paraId="76D43915" w14:textId="77777777" w:rsidR="004F43CF" w:rsidRPr="00254115" w:rsidRDefault="004F43CF" w:rsidP="004F43CF">
          <w:pPr>
            <w:pStyle w:val="Footer"/>
            <w:jc w:val="both"/>
            <w:rPr>
              <w:rFonts w:ascii="Arial" w:hAnsi="Arial" w:cs="Arial"/>
              <w:color w:val="005192"/>
              <w:sz w:val="12"/>
              <w:szCs w:val="12"/>
            </w:rPr>
          </w:pPr>
        </w:p>
      </w:tc>
      <w:tc>
        <w:tcPr>
          <w:tcW w:w="1440" w:type="dxa"/>
          <w:vAlign w:val="center"/>
        </w:tcPr>
        <w:p w14:paraId="0F35F5FD" w14:textId="77777777" w:rsidR="008D281C" w:rsidRPr="00254115" w:rsidRDefault="008D281C" w:rsidP="008D281C">
          <w:pPr>
            <w:pStyle w:val="Footer"/>
            <w:jc w:val="center"/>
            <w:rPr>
              <w:rFonts w:ascii="Arial" w:hAnsi="Arial" w:cs="Arial"/>
              <w:b/>
              <w:color w:val="005192"/>
              <w:spacing w:val="-2"/>
              <w:sz w:val="12"/>
              <w:szCs w:val="12"/>
            </w:rPr>
          </w:pPr>
          <w:r w:rsidRPr="00254115">
            <w:rPr>
              <w:rFonts w:ascii="Arial" w:hAnsi="Arial" w:cs="Arial"/>
              <w:b/>
              <w:color w:val="005192"/>
              <w:spacing w:val="-2"/>
              <w:sz w:val="12"/>
              <w:szCs w:val="12"/>
            </w:rPr>
            <w:t xml:space="preserve">Edición </w:t>
          </w:r>
          <w:r>
            <w:rPr>
              <w:rFonts w:ascii="Arial" w:hAnsi="Arial" w:cs="Arial"/>
              <w:b/>
              <w:color w:val="005192"/>
              <w:spacing w:val="-2"/>
              <w:sz w:val="12"/>
              <w:szCs w:val="12"/>
            </w:rPr>
            <w:t>03/2021</w:t>
          </w:r>
        </w:p>
        <w:p w14:paraId="469EDDFA" w14:textId="242AB730" w:rsidR="004F43CF" w:rsidRPr="00254115" w:rsidRDefault="008D281C" w:rsidP="008D281C">
          <w:pPr>
            <w:pStyle w:val="Footer"/>
            <w:jc w:val="center"/>
            <w:rPr>
              <w:rFonts w:ascii="Arial" w:hAnsi="Arial" w:cs="Arial"/>
              <w:color w:val="005192"/>
              <w:sz w:val="12"/>
              <w:szCs w:val="12"/>
            </w:rPr>
          </w:pPr>
          <w:r w:rsidRPr="00254115">
            <w:rPr>
              <w:rFonts w:ascii="Arial" w:hAnsi="Arial" w:cs="Arial"/>
              <w:color w:val="005192"/>
              <w:spacing w:val="-2"/>
              <w:sz w:val="12"/>
              <w:szCs w:val="12"/>
            </w:rPr>
            <w:t>La presente edición anula las anteriores</w:t>
          </w:r>
        </w:p>
      </w:tc>
    </w:tr>
    <w:tr w:rsidR="004F43CF" w:rsidRPr="00254115" w14:paraId="614961AC" w14:textId="77777777" w:rsidTr="004F43CF">
      <w:tc>
        <w:tcPr>
          <w:tcW w:w="1800" w:type="dxa"/>
          <w:vAlign w:val="center"/>
        </w:tcPr>
        <w:p w14:paraId="24987C2B" w14:textId="13204760" w:rsidR="004F43CF" w:rsidRPr="00254115" w:rsidRDefault="004F43CF" w:rsidP="004F43CF">
          <w:pPr>
            <w:pStyle w:val="Footer"/>
            <w:jc w:val="center"/>
            <w:rPr>
              <w:rFonts w:ascii="Arial" w:hAnsi="Arial" w:cs="Arial"/>
              <w:color w:val="005192"/>
              <w:sz w:val="12"/>
              <w:szCs w:val="12"/>
            </w:rPr>
          </w:pPr>
        </w:p>
      </w:tc>
      <w:tc>
        <w:tcPr>
          <w:tcW w:w="6660" w:type="dxa"/>
          <w:vAlign w:val="center"/>
        </w:tcPr>
        <w:p w14:paraId="0D05EFB1" w14:textId="77777777" w:rsidR="008D281C" w:rsidRPr="008D281C" w:rsidRDefault="008D281C" w:rsidP="008D281C">
          <w:pPr>
            <w:pStyle w:val="Footer"/>
            <w:jc w:val="center"/>
            <w:rPr>
              <w:rFonts w:ascii="Arial" w:hAnsi="Arial" w:cs="Arial"/>
              <w:color w:val="005192"/>
              <w:sz w:val="12"/>
              <w:szCs w:val="12"/>
            </w:rPr>
          </w:pPr>
          <w:proofErr w:type="spellStart"/>
          <w:r w:rsidRPr="008D281C">
            <w:rPr>
              <w:rFonts w:ascii="Arial" w:hAnsi="Arial" w:cs="Arial"/>
              <w:color w:val="005192"/>
              <w:sz w:val="12"/>
              <w:szCs w:val="12"/>
            </w:rPr>
            <w:t>Akzo</w:t>
          </w:r>
          <w:proofErr w:type="spellEnd"/>
          <w:r w:rsidRPr="008D281C">
            <w:rPr>
              <w:rFonts w:ascii="Arial" w:hAnsi="Arial" w:cs="Arial"/>
              <w:color w:val="005192"/>
              <w:sz w:val="12"/>
              <w:szCs w:val="12"/>
            </w:rPr>
            <w:t xml:space="preserve"> Nobel </w:t>
          </w:r>
          <w:proofErr w:type="spellStart"/>
          <w:r w:rsidRPr="008D281C">
            <w:rPr>
              <w:rFonts w:ascii="Arial" w:hAnsi="Arial" w:cs="Arial"/>
              <w:color w:val="005192"/>
              <w:sz w:val="12"/>
              <w:szCs w:val="12"/>
            </w:rPr>
            <w:t>Coatings</w:t>
          </w:r>
          <w:proofErr w:type="spellEnd"/>
          <w:r w:rsidRPr="008D281C">
            <w:rPr>
              <w:rFonts w:ascii="Arial" w:hAnsi="Arial" w:cs="Arial"/>
              <w:color w:val="005192"/>
              <w:sz w:val="12"/>
              <w:szCs w:val="12"/>
            </w:rPr>
            <w:t xml:space="preserve">, S.L.U – </w:t>
          </w:r>
          <w:proofErr w:type="spellStart"/>
          <w:r w:rsidRPr="008D281C">
            <w:rPr>
              <w:rFonts w:ascii="Arial" w:hAnsi="Arial" w:cs="Arial"/>
              <w:color w:val="005192"/>
              <w:sz w:val="12"/>
              <w:szCs w:val="12"/>
            </w:rPr>
            <w:t>Carrer</w:t>
          </w:r>
          <w:proofErr w:type="spellEnd"/>
          <w:r w:rsidRPr="008D281C">
            <w:rPr>
              <w:rFonts w:ascii="Arial" w:hAnsi="Arial" w:cs="Arial"/>
              <w:color w:val="005192"/>
              <w:sz w:val="12"/>
              <w:szCs w:val="12"/>
            </w:rPr>
            <w:t xml:space="preserve"> </w:t>
          </w:r>
          <w:proofErr w:type="spellStart"/>
          <w:r w:rsidRPr="008D281C">
            <w:rPr>
              <w:rFonts w:ascii="Arial" w:hAnsi="Arial" w:cs="Arial"/>
              <w:color w:val="005192"/>
              <w:sz w:val="12"/>
              <w:szCs w:val="12"/>
            </w:rPr>
            <w:t>Feixa</w:t>
          </w:r>
          <w:proofErr w:type="spellEnd"/>
          <w:r w:rsidRPr="008D281C">
            <w:rPr>
              <w:rFonts w:ascii="Arial" w:hAnsi="Arial" w:cs="Arial"/>
              <w:color w:val="005192"/>
              <w:sz w:val="12"/>
              <w:szCs w:val="12"/>
            </w:rPr>
            <w:t xml:space="preserve"> </w:t>
          </w:r>
          <w:proofErr w:type="spellStart"/>
          <w:r w:rsidRPr="008D281C">
            <w:rPr>
              <w:rFonts w:ascii="Arial" w:hAnsi="Arial" w:cs="Arial"/>
              <w:color w:val="005192"/>
              <w:sz w:val="12"/>
              <w:szCs w:val="12"/>
            </w:rPr>
            <w:t>Llarga</w:t>
          </w:r>
          <w:proofErr w:type="spellEnd"/>
          <w:r w:rsidRPr="008D281C">
            <w:rPr>
              <w:rFonts w:ascii="Arial" w:hAnsi="Arial" w:cs="Arial"/>
              <w:color w:val="005192"/>
              <w:sz w:val="12"/>
              <w:szCs w:val="12"/>
            </w:rPr>
            <w:t xml:space="preserve">, 14-20 - Pol. </w:t>
          </w:r>
          <w:proofErr w:type="spellStart"/>
          <w:r w:rsidRPr="008D281C">
            <w:rPr>
              <w:rFonts w:ascii="Arial" w:hAnsi="Arial" w:cs="Arial"/>
              <w:color w:val="005192"/>
              <w:sz w:val="12"/>
              <w:szCs w:val="12"/>
            </w:rPr>
            <w:t>Ind</w:t>
          </w:r>
          <w:proofErr w:type="spellEnd"/>
          <w:r w:rsidRPr="008D281C">
            <w:rPr>
              <w:rFonts w:ascii="Arial" w:hAnsi="Arial" w:cs="Arial"/>
              <w:color w:val="005192"/>
              <w:sz w:val="12"/>
              <w:szCs w:val="12"/>
            </w:rPr>
            <w:t>. Zona Franca 08040 Barcelona (España)</w:t>
          </w:r>
        </w:p>
        <w:p w14:paraId="37C9091B" w14:textId="77777777" w:rsidR="008D281C" w:rsidRPr="008D281C" w:rsidRDefault="008D281C" w:rsidP="008D281C">
          <w:pPr>
            <w:pStyle w:val="Footer"/>
            <w:jc w:val="center"/>
            <w:rPr>
              <w:rFonts w:ascii="Arial" w:hAnsi="Arial" w:cs="Arial"/>
              <w:color w:val="005192"/>
              <w:sz w:val="12"/>
              <w:szCs w:val="12"/>
            </w:rPr>
          </w:pPr>
          <w:r w:rsidRPr="008D281C">
            <w:rPr>
              <w:rFonts w:ascii="Arial" w:hAnsi="Arial" w:cs="Arial"/>
              <w:color w:val="005192"/>
              <w:sz w:val="12"/>
              <w:szCs w:val="12"/>
            </w:rPr>
            <w:t>Teléfono 934 842 500</w:t>
          </w:r>
        </w:p>
        <w:p w14:paraId="366F264D" w14:textId="77777777" w:rsidR="008D281C" w:rsidRPr="008D281C" w:rsidRDefault="008D281C" w:rsidP="008D281C">
          <w:pPr>
            <w:pStyle w:val="Footer"/>
            <w:jc w:val="center"/>
            <w:rPr>
              <w:rFonts w:ascii="Arial" w:hAnsi="Arial" w:cs="Arial"/>
              <w:color w:val="005192"/>
              <w:sz w:val="12"/>
              <w:szCs w:val="12"/>
            </w:rPr>
          </w:pPr>
          <w:proofErr w:type="spellStart"/>
          <w:r w:rsidRPr="008D281C">
            <w:rPr>
              <w:rFonts w:ascii="Arial" w:hAnsi="Arial" w:cs="Arial"/>
              <w:color w:val="005192"/>
              <w:sz w:val="12"/>
              <w:szCs w:val="12"/>
            </w:rPr>
            <w:t>Ins</w:t>
          </w:r>
          <w:proofErr w:type="spellEnd"/>
          <w:r w:rsidRPr="008D281C">
            <w:rPr>
              <w:rFonts w:ascii="Arial" w:hAnsi="Arial" w:cs="Arial"/>
              <w:color w:val="005192"/>
              <w:sz w:val="12"/>
              <w:szCs w:val="12"/>
            </w:rPr>
            <w:t xml:space="preserve">. Reg. Mer. de Barcelona T. 47631, F- 95, H. </w:t>
          </w:r>
          <w:proofErr w:type="spellStart"/>
          <w:r w:rsidRPr="008D281C">
            <w:rPr>
              <w:rFonts w:ascii="Arial" w:hAnsi="Arial" w:cs="Arial"/>
              <w:color w:val="005192"/>
              <w:sz w:val="12"/>
              <w:szCs w:val="12"/>
            </w:rPr>
            <w:t>nº</w:t>
          </w:r>
          <w:proofErr w:type="spellEnd"/>
          <w:r w:rsidRPr="008D281C">
            <w:rPr>
              <w:rFonts w:ascii="Arial" w:hAnsi="Arial" w:cs="Arial"/>
              <w:color w:val="005192"/>
              <w:sz w:val="12"/>
              <w:szCs w:val="12"/>
            </w:rPr>
            <w:t xml:space="preserve"> B-45052, </w:t>
          </w:r>
          <w:proofErr w:type="spellStart"/>
          <w:r w:rsidRPr="008D281C">
            <w:rPr>
              <w:rFonts w:ascii="Arial" w:hAnsi="Arial" w:cs="Arial"/>
              <w:color w:val="005192"/>
              <w:sz w:val="12"/>
              <w:szCs w:val="12"/>
            </w:rPr>
            <w:t>Inscrip</w:t>
          </w:r>
          <w:proofErr w:type="spellEnd"/>
          <w:r w:rsidRPr="008D281C">
            <w:rPr>
              <w:rFonts w:ascii="Arial" w:hAnsi="Arial" w:cs="Arial"/>
              <w:color w:val="005192"/>
              <w:sz w:val="12"/>
              <w:szCs w:val="12"/>
            </w:rPr>
            <w:t>. 210</w:t>
          </w:r>
        </w:p>
        <w:p w14:paraId="7DA6FACD" w14:textId="611D3B7A" w:rsidR="004F43CF" w:rsidRPr="00254115" w:rsidRDefault="008D281C" w:rsidP="008D281C">
          <w:pPr>
            <w:tabs>
              <w:tab w:val="left" w:pos="-1440"/>
              <w:tab w:val="left" w:pos="-720"/>
              <w:tab w:val="left" w:pos="0"/>
              <w:tab w:val="left" w:pos="2127"/>
              <w:tab w:val="left" w:pos="2552"/>
              <w:tab w:val="left" w:pos="3402"/>
              <w:tab w:val="left" w:pos="5010"/>
              <w:tab w:val="left" w:pos="7085"/>
              <w:tab w:val="left" w:pos="7920"/>
            </w:tabs>
            <w:suppressAutoHyphens/>
            <w:ind w:left="1416" w:right="1134"/>
            <w:jc w:val="center"/>
            <w:rPr>
              <w:rFonts w:ascii="Arial" w:hAnsi="Arial" w:cs="Arial"/>
              <w:snapToGrid w:val="0"/>
              <w:color w:val="005192"/>
              <w:sz w:val="12"/>
              <w:szCs w:val="12"/>
            </w:rPr>
          </w:pPr>
          <w:r w:rsidRPr="008D281C">
            <w:rPr>
              <w:rFonts w:ascii="Arial" w:hAnsi="Arial" w:cs="Arial"/>
              <w:color w:val="005192"/>
              <w:sz w:val="12"/>
              <w:szCs w:val="12"/>
            </w:rPr>
            <w:t>N.I.F. B-08218158</w:t>
          </w:r>
        </w:p>
        <w:p w14:paraId="09F07CD1" w14:textId="77777777" w:rsidR="004F43CF" w:rsidRPr="00254115" w:rsidRDefault="004F43CF" w:rsidP="004F43CF">
          <w:pPr>
            <w:tabs>
              <w:tab w:val="left" w:pos="-1440"/>
              <w:tab w:val="left" w:pos="-720"/>
              <w:tab w:val="left" w:pos="0"/>
              <w:tab w:val="left" w:pos="2127"/>
              <w:tab w:val="left" w:pos="2552"/>
              <w:tab w:val="left" w:pos="3402"/>
              <w:tab w:val="left" w:pos="5010"/>
              <w:tab w:val="left" w:pos="7085"/>
              <w:tab w:val="left" w:pos="7920"/>
            </w:tabs>
            <w:suppressAutoHyphens/>
            <w:ind w:left="1416" w:right="1134"/>
            <w:jc w:val="center"/>
            <w:rPr>
              <w:rFonts w:ascii="Arial" w:hAnsi="Arial" w:cs="Arial"/>
              <w:color w:val="005192"/>
              <w:spacing w:val="-2"/>
              <w:sz w:val="12"/>
              <w:szCs w:val="12"/>
            </w:rPr>
          </w:pP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t xml:space="preserve">Página </w:t>
          </w: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fldChar w:fldCharType="begin"/>
          </w: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instrText xml:space="preserve"> PAGE </w:instrText>
          </w: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fldChar w:fldCharType="separate"/>
          </w:r>
          <w:r>
            <w:rPr>
              <w:rFonts w:ascii="Arial" w:hAnsi="Arial" w:cs="Arial"/>
              <w:noProof/>
              <w:snapToGrid w:val="0"/>
              <w:color w:val="005192"/>
              <w:sz w:val="12"/>
              <w:szCs w:val="12"/>
            </w:rPr>
            <w:t>2</w:t>
          </w: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fldChar w:fldCharType="end"/>
          </w: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t xml:space="preserve"> de </w:t>
          </w: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fldChar w:fldCharType="begin"/>
          </w: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instrText xml:space="preserve"> NUMPAGES </w:instrText>
          </w: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fldChar w:fldCharType="separate"/>
          </w:r>
          <w:r>
            <w:rPr>
              <w:rFonts w:ascii="Arial" w:hAnsi="Arial" w:cs="Arial"/>
              <w:noProof/>
              <w:snapToGrid w:val="0"/>
              <w:color w:val="005192"/>
              <w:sz w:val="12"/>
              <w:szCs w:val="12"/>
            </w:rPr>
            <w:t>2</w:t>
          </w:r>
          <w:r w:rsidRPr="00254115">
            <w:rPr>
              <w:rFonts w:ascii="Arial" w:hAnsi="Arial" w:cs="Arial"/>
              <w:snapToGrid w:val="0"/>
              <w:color w:val="005192"/>
              <w:sz w:val="12"/>
              <w:szCs w:val="12"/>
            </w:rPr>
            <w:fldChar w:fldCharType="end"/>
          </w:r>
        </w:p>
      </w:tc>
      <w:tc>
        <w:tcPr>
          <w:tcW w:w="1440" w:type="dxa"/>
          <w:vAlign w:val="center"/>
        </w:tcPr>
        <w:p w14:paraId="69F11898" w14:textId="4D7193AC" w:rsidR="004F43CF" w:rsidRPr="00254115" w:rsidRDefault="004F43CF" w:rsidP="004F43CF">
          <w:pPr>
            <w:pStyle w:val="Footer"/>
            <w:jc w:val="center"/>
            <w:rPr>
              <w:rFonts w:ascii="Arial" w:hAnsi="Arial" w:cs="Arial"/>
              <w:color w:val="005192"/>
              <w:sz w:val="12"/>
              <w:szCs w:val="12"/>
            </w:rPr>
          </w:pPr>
          <w:r w:rsidRPr="00254115">
            <w:rPr>
              <w:rFonts w:ascii="Arial" w:hAnsi="Arial" w:cs="Arial"/>
              <w:noProof/>
              <w:color w:val="005192"/>
              <w:sz w:val="12"/>
              <w:szCs w:val="12"/>
            </w:rPr>
            <w:drawing>
              <wp:inline distT="0" distB="0" distL="0" distR="0" wp14:anchorId="058CCA0A" wp14:editId="3942A99C">
                <wp:extent cx="731520" cy="548640"/>
                <wp:effectExtent l="0" t="0" r="0" b="3810"/>
                <wp:docPr id="18" name="Imagen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4EB215E" w14:textId="720C0585" w:rsidR="00B96895" w:rsidRDefault="00B96895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796C7E" w14:textId="77777777" w:rsidR="00C73D22" w:rsidRDefault="00C73D22">
      <w:r>
        <w:separator/>
      </w:r>
    </w:p>
  </w:footnote>
  <w:footnote w:type="continuationSeparator" w:id="0">
    <w:p w14:paraId="6E27FE2F" w14:textId="77777777" w:rsidR="00C73D22" w:rsidRDefault="00C73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452BC" w14:textId="0F765925" w:rsidR="00B96895" w:rsidRDefault="000419CD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251660800" behindDoc="0" locked="0" layoutInCell="1" allowOverlap="1" wp14:anchorId="1C4DE4B4" wp14:editId="42C781A7">
          <wp:simplePos x="0" y="0"/>
          <wp:positionH relativeFrom="column">
            <wp:posOffset>56293</wp:posOffset>
          </wp:positionH>
          <wp:positionV relativeFrom="paragraph">
            <wp:posOffset>-10795</wp:posOffset>
          </wp:positionV>
          <wp:extent cx="1353185" cy="377190"/>
          <wp:effectExtent l="0" t="0" r="0" b="0"/>
          <wp:wrapSquare wrapText="bothSides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185" cy="377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57140"/>
    <w:multiLevelType w:val="hybridMultilevel"/>
    <w:tmpl w:val="D69E1566"/>
    <w:lvl w:ilvl="0" w:tplc="58C04FDE">
      <w:numFmt w:val="bullet"/>
      <w:lvlText w:val="-"/>
      <w:lvlJc w:val="left"/>
      <w:pPr>
        <w:ind w:left="760" w:hanging="360"/>
      </w:pPr>
      <w:rPr>
        <w:rFonts w:ascii="Microsoft Sans Serif" w:eastAsia="Microsoft Sans Serif" w:hAnsi="Microsoft Sans Serif" w:cs="Microsoft Sans Serif" w:hint="default"/>
        <w:w w:val="99"/>
        <w:sz w:val="20"/>
        <w:szCs w:val="20"/>
        <w:lang w:val="es-ES" w:eastAsia="es-ES" w:bidi="es-ES"/>
      </w:rPr>
    </w:lvl>
    <w:lvl w:ilvl="1" w:tplc="754ECF68">
      <w:numFmt w:val="bullet"/>
      <w:lvlText w:val="•"/>
      <w:lvlJc w:val="left"/>
      <w:pPr>
        <w:ind w:left="1551" w:hanging="360"/>
      </w:pPr>
      <w:rPr>
        <w:rFonts w:hint="default"/>
        <w:lang w:val="es-ES" w:eastAsia="es-ES" w:bidi="es-ES"/>
      </w:rPr>
    </w:lvl>
    <w:lvl w:ilvl="2" w:tplc="55CAA836">
      <w:numFmt w:val="bullet"/>
      <w:lvlText w:val="•"/>
      <w:lvlJc w:val="left"/>
      <w:pPr>
        <w:ind w:left="2343" w:hanging="360"/>
      </w:pPr>
      <w:rPr>
        <w:rFonts w:hint="default"/>
        <w:lang w:val="es-ES" w:eastAsia="es-ES" w:bidi="es-ES"/>
      </w:rPr>
    </w:lvl>
    <w:lvl w:ilvl="3" w:tplc="9DA0AFF2">
      <w:numFmt w:val="bullet"/>
      <w:lvlText w:val="•"/>
      <w:lvlJc w:val="left"/>
      <w:pPr>
        <w:ind w:left="3134" w:hanging="360"/>
      </w:pPr>
      <w:rPr>
        <w:rFonts w:hint="default"/>
        <w:lang w:val="es-ES" w:eastAsia="es-ES" w:bidi="es-ES"/>
      </w:rPr>
    </w:lvl>
    <w:lvl w:ilvl="4" w:tplc="8A289F58">
      <w:numFmt w:val="bullet"/>
      <w:lvlText w:val="•"/>
      <w:lvlJc w:val="left"/>
      <w:pPr>
        <w:ind w:left="3926" w:hanging="360"/>
      </w:pPr>
      <w:rPr>
        <w:rFonts w:hint="default"/>
        <w:lang w:val="es-ES" w:eastAsia="es-ES" w:bidi="es-ES"/>
      </w:rPr>
    </w:lvl>
    <w:lvl w:ilvl="5" w:tplc="9AECEC7E">
      <w:numFmt w:val="bullet"/>
      <w:lvlText w:val="•"/>
      <w:lvlJc w:val="left"/>
      <w:pPr>
        <w:ind w:left="4718" w:hanging="360"/>
      </w:pPr>
      <w:rPr>
        <w:rFonts w:hint="default"/>
        <w:lang w:val="es-ES" w:eastAsia="es-ES" w:bidi="es-ES"/>
      </w:rPr>
    </w:lvl>
    <w:lvl w:ilvl="6" w:tplc="507063BC">
      <w:numFmt w:val="bullet"/>
      <w:lvlText w:val="•"/>
      <w:lvlJc w:val="left"/>
      <w:pPr>
        <w:ind w:left="5509" w:hanging="360"/>
      </w:pPr>
      <w:rPr>
        <w:rFonts w:hint="default"/>
        <w:lang w:val="es-ES" w:eastAsia="es-ES" w:bidi="es-ES"/>
      </w:rPr>
    </w:lvl>
    <w:lvl w:ilvl="7" w:tplc="7A9C183C">
      <w:numFmt w:val="bullet"/>
      <w:lvlText w:val="•"/>
      <w:lvlJc w:val="left"/>
      <w:pPr>
        <w:ind w:left="6301" w:hanging="360"/>
      </w:pPr>
      <w:rPr>
        <w:rFonts w:hint="default"/>
        <w:lang w:val="es-ES" w:eastAsia="es-ES" w:bidi="es-ES"/>
      </w:rPr>
    </w:lvl>
    <w:lvl w:ilvl="8" w:tplc="0F8008BA">
      <w:numFmt w:val="bullet"/>
      <w:lvlText w:val="•"/>
      <w:lvlJc w:val="left"/>
      <w:pPr>
        <w:ind w:left="7092" w:hanging="360"/>
      </w:pPr>
      <w:rPr>
        <w:rFonts w:hint="default"/>
        <w:lang w:val="es-ES" w:eastAsia="es-ES" w:bidi="es-ES"/>
      </w:rPr>
    </w:lvl>
  </w:abstractNum>
  <w:abstractNum w:abstractNumId="1" w15:restartNumberingAfterBreak="0">
    <w:nsid w:val="060C27DA"/>
    <w:multiLevelType w:val="hybridMultilevel"/>
    <w:tmpl w:val="05A4D5FE"/>
    <w:lvl w:ilvl="0" w:tplc="1C6A5F58">
      <w:numFmt w:val="bullet"/>
      <w:lvlText w:val=""/>
      <w:lvlJc w:val="left"/>
      <w:pPr>
        <w:ind w:left="76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s-ES" w:bidi="es-ES"/>
      </w:rPr>
    </w:lvl>
    <w:lvl w:ilvl="1" w:tplc="4650D3BE">
      <w:numFmt w:val="bullet"/>
      <w:lvlText w:val="•"/>
      <w:lvlJc w:val="left"/>
      <w:pPr>
        <w:ind w:left="1551" w:hanging="360"/>
      </w:pPr>
      <w:rPr>
        <w:rFonts w:hint="default"/>
        <w:lang w:val="es-ES" w:eastAsia="es-ES" w:bidi="es-ES"/>
      </w:rPr>
    </w:lvl>
    <w:lvl w:ilvl="2" w:tplc="97040F02">
      <w:numFmt w:val="bullet"/>
      <w:lvlText w:val="•"/>
      <w:lvlJc w:val="left"/>
      <w:pPr>
        <w:ind w:left="2343" w:hanging="360"/>
      </w:pPr>
      <w:rPr>
        <w:rFonts w:hint="default"/>
        <w:lang w:val="es-ES" w:eastAsia="es-ES" w:bidi="es-ES"/>
      </w:rPr>
    </w:lvl>
    <w:lvl w:ilvl="3" w:tplc="FE56D810">
      <w:numFmt w:val="bullet"/>
      <w:lvlText w:val="•"/>
      <w:lvlJc w:val="left"/>
      <w:pPr>
        <w:ind w:left="3134" w:hanging="360"/>
      </w:pPr>
      <w:rPr>
        <w:rFonts w:hint="default"/>
        <w:lang w:val="es-ES" w:eastAsia="es-ES" w:bidi="es-ES"/>
      </w:rPr>
    </w:lvl>
    <w:lvl w:ilvl="4" w:tplc="59FA3830">
      <w:numFmt w:val="bullet"/>
      <w:lvlText w:val="•"/>
      <w:lvlJc w:val="left"/>
      <w:pPr>
        <w:ind w:left="3926" w:hanging="360"/>
      </w:pPr>
      <w:rPr>
        <w:rFonts w:hint="default"/>
        <w:lang w:val="es-ES" w:eastAsia="es-ES" w:bidi="es-ES"/>
      </w:rPr>
    </w:lvl>
    <w:lvl w:ilvl="5" w:tplc="05D666F0">
      <w:numFmt w:val="bullet"/>
      <w:lvlText w:val="•"/>
      <w:lvlJc w:val="left"/>
      <w:pPr>
        <w:ind w:left="4718" w:hanging="360"/>
      </w:pPr>
      <w:rPr>
        <w:rFonts w:hint="default"/>
        <w:lang w:val="es-ES" w:eastAsia="es-ES" w:bidi="es-ES"/>
      </w:rPr>
    </w:lvl>
    <w:lvl w:ilvl="6" w:tplc="72EC3C24">
      <w:numFmt w:val="bullet"/>
      <w:lvlText w:val="•"/>
      <w:lvlJc w:val="left"/>
      <w:pPr>
        <w:ind w:left="5509" w:hanging="360"/>
      </w:pPr>
      <w:rPr>
        <w:rFonts w:hint="default"/>
        <w:lang w:val="es-ES" w:eastAsia="es-ES" w:bidi="es-ES"/>
      </w:rPr>
    </w:lvl>
    <w:lvl w:ilvl="7" w:tplc="963E2DEA">
      <w:numFmt w:val="bullet"/>
      <w:lvlText w:val="•"/>
      <w:lvlJc w:val="left"/>
      <w:pPr>
        <w:ind w:left="6301" w:hanging="360"/>
      </w:pPr>
      <w:rPr>
        <w:rFonts w:hint="default"/>
        <w:lang w:val="es-ES" w:eastAsia="es-ES" w:bidi="es-ES"/>
      </w:rPr>
    </w:lvl>
    <w:lvl w:ilvl="8" w:tplc="F892B916">
      <w:numFmt w:val="bullet"/>
      <w:lvlText w:val="•"/>
      <w:lvlJc w:val="left"/>
      <w:pPr>
        <w:ind w:left="7092" w:hanging="360"/>
      </w:pPr>
      <w:rPr>
        <w:rFonts w:hint="default"/>
        <w:lang w:val="es-ES" w:eastAsia="es-ES" w:bidi="es-ES"/>
      </w:rPr>
    </w:lvl>
  </w:abstractNum>
  <w:abstractNum w:abstractNumId="2" w15:restartNumberingAfterBreak="0">
    <w:nsid w:val="0E6B505D"/>
    <w:multiLevelType w:val="hybridMultilevel"/>
    <w:tmpl w:val="AF9EE202"/>
    <w:lvl w:ilvl="0" w:tplc="1A243354">
      <w:numFmt w:val="bullet"/>
      <w:lvlText w:val="-"/>
      <w:lvlJc w:val="left"/>
      <w:pPr>
        <w:ind w:left="760" w:hanging="360"/>
      </w:pPr>
      <w:rPr>
        <w:rFonts w:ascii="Tahoma" w:eastAsia="Tahoma" w:hAnsi="Tahoma" w:cs="Tahoma" w:hint="default"/>
        <w:spacing w:val="-2"/>
        <w:w w:val="99"/>
        <w:sz w:val="18"/>
        <w:szCs w:val="18"/>
        <w:lang w:val="es-ES" w:eastAsia="es-ES" w:bidi="es-ES"/>
      </w:rPr>
    </w:lvl>
    <w:lvl w:ilvl="1" w:tplc="A3662BC2">
      <w:numFmt w:val="bullet"/>
      <w:lvlText w:val="•"/>
      <w:lvlJc w:val="left"/>
      <w:pPr>
        <w:ind w:left="1551" w:hanging="360"/>
      </w:pPr>
      <w:rPr>
        <w:rFonts w:hint="default"/>
        <w:lang w:val="es-ES" w:eastAsia="es-ES" w:bidi="es-ES"/>
      </w:rPr>
    </w:lvl>
    <w:lvl w:ilvl="2" w:tplc="0C42B998">
      <w:numFmt w:val="bullet"/>
      <w:lvlText w:val="•"/>
      <w:lvlJc w:val="left"/>
      <w:pPr>
        <w:ind w:left="2343" w:hanging="360"/>
      </w:pPr>
      <w:rPr>
        <w:rFonts w:hint="default"/>
        <w:lang w:val="es-ES" w:eastAsia="es-ES" w:bidi="es-ES"/>
      </w:rPr>
    </w:lvl>
    <w:lvl w:ilvl="3" w:tplc="B282A27E">
      <w:numFmt w:val="bullet"/>
      <w:lvlText w:val="•"/>
      <w:lvlJc w:val="left"/>
      <w:pPr>
        <w:ind w:left="3134" w:hanging="360"/>
      </w:pPr>
      <w:rPr>
        <w:rFonts w:hint="default"/>
        <w:lang w:val="es-ES" w:eastAsia="es-ES" w:bidi="es-ES"/>
      </w:rPr>
    </w:lvl>
    <w:lvl w:ilvl="4" w:tplc="2BDCDDAC">
      <w:numFmt w:val="bullet"/>
      <w:lvlText w:val="•"/>
      <w:lvlJc w:val="left"/>
      <w:pPr>
        <w:ind w:left="3926" w:hanging="360"/>
      </w:pPr>
      <w:rPr>
        <w:rFonts w:hint="default"/>
        <w:lang w:val="es-ES" w:eastAsia="es-ES" w:bidi="es-ES"/>
      </w:rPr>
    </w:lvl>
    <w:lvl w:ilvl="5" w:tplc="BAA625B6">
      <w:numFmt w:val="bullet"/>
      <w:lvlText w:val="•"/>
      <w:lvlJc w:val="left"/>
      <w:pPr>
        <w:ind w:left="4718" w:hanging="360"/>
      </w:pPr>
      <w:rPr>
        <w:rFonts w:hint="default"/>
        <w:lang w:val="es-ES" w:eastAsia="es-ES" w:bidi="es-ES"/>
      </w:rPr>
    </w:lvl>
    <w:lvl w:ilvl="6" w:tplc="2ED4CFA6">
      <w:numFmt w:val="bullet"/>
      <w:lvlText w:val="•"/>
      <w:lvlJc w:val="left"/>
      <w:pPr>
        <w:ind w:left="5509" w:hanging="360"/>
      </w:pPr>
      <w:rPr>
        <w:rFonts w:hint="default"/>
        <w:lang w:val="es-ES" w:eastAsia="es-ES" w:bidi="es-ES"/>
      </w:rPr>
    </w:lvl>
    <w:lvl w:ilvl="7" w:tplc="A10A6892">
      <w:numFmt w:val="bullet"/>
      <w:lvlText w:val="•"/>
      <w:lvlJc w:val="left"/>
      <w:pPr>
        <w:ind w:left="6301" w:hanging="360"/>
      </w:pPr>
      <w:rPr>
        <w:rFonts w:hint="default"/>
        <w:lang w:val="es-ES" w:eastAsia="es-ES" w:bidi="es-ES"/>
      </w:rPr>
    </w:lvl>
    <w:lvl w:ilvl="8" w:tplc="1B8AD37C">
      <w:numFmt w:val="bullet"/>
      <w:lvlText w:val="•"/>
      <w:lvlJc w:val="left"/>
      <w:pPr>
        <w:ind w:left="7092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085760C"/>
    <w:multiLevelType w:val="hybridMultilevel"/>
    <w:tmpl w:val="01A8EADA"/>
    <w:lvl w:ilvl="0" w:tplc="1918F5D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CB1E63"/>
    <w:multiLevelType w:val="hybridMultilevel"/>
    <w:tmpl w:val="CDB2D090"/>
    <w:lvl w:ilvl="0" w:tplc="CF822F08">
      <w:numFmt w:val="bullet"/>
      <w:lvlText w:val="-"/>
      <w:lvlJc w:val="left"/>
      <w:pPr>
        <w:ind w:left="359" w:hanging="82"/>
      </w:pPr>
      <w:rPr>
        <w:rFonts w:ascii="Times New Roman" w:eastAsia="Times New Roman" w:hAnsi="Times New Roman" w:cs="Times New Roman" w:hint="default"/>
        <w:color w:val="231F20"/>
        <w:w w:val="100"/>
        <w:sz w:val="16"/>
        <w:szCs w:val="16"/>
        <w:lang w:val="es-ES" w:eastAsia="es-ES" w:bidi="es-ES"/>
      </w:rPr>
    </w:lvl>
    <w:lvl w:ilvl="1" w:tplc="9FA4EA30">
      <w:numFmt w:val="bullet"/>
      <w:lvlText w:val="•"/>
      <w:lvlJc w:val="left"/>
      <w:pPr>
        <w:ind w:left="688" w:hanging="82"/>
      </w:pPr>
      <w:rPr>
        <w:rFonts w:hint="default"/>
        <w:lang w:val="es-ES" w:eastAsia="es-ES" w:bidi="es-ES"/>
      </w:rPr>
    </w:lvl>
    <w:lvl w:ilvl="2" w:tplc="EF60CEDE">
      <w:numFmt w:val="bullet"/>
      <w:lvlText w:val="•"/>
      <w:lvlJc w:val="left"/>
      <w:pPr>
        <w:ind w:left="1016" w:hanging="82"/>
      </w:pPr>
      <w:rPr>
        <w:rFonts w:hint="default"/>
        <w:lang w:val="es-ES" w:eastAsia="es-ES" w:bidi="es-ES"/>
      </w:rPr>
    </w:lvl>
    <w:lvl w:ilvl="3" w:tplc="CC789522">
      <w:numFmt w:val="bullet"/>
      <w:lvlText w:val="•"/>
      <w:lvlJc w:val="left"/>
      <w:pPr>
        <w:ind w:left="1345" w:hanging="82"/>
      </w:pPr>
      <w:rPr>
        <w:rFonts w:hint="default"/>
        <w:lang w:val="es-ES" w:eastAsia="es-ES" w:bidi="es-ES"/>
      </w:rPr>
    </w:lvl>
    <w:lvl w:ilvl="4" w:tplc="DA629100">
      <w:numFmt w:val="bullet"/>
      <w:lvlText w:val="•"/>
      <w:lvlJc w:val="left"/>
      <w:pPr>
        <w:ind w:left="1673" w:hanging="82"/>
      </w:pPr>
      <w:rPr>
        <w:rFonts w:hint="default"/>
        <w:lang w:val="es-ES" w:eastAsia="es-ES" w:bidi="es-ES"/>
      </w:rPr>
    </w:lvl>
    <w:lvl w:ilvl="5" w:tplc="3E1C0C08">
      <w:numFmt w:val="bullet"/>
      <w:lvlText w:val="•"/>
      <w:lvlJc w:val="left"/>
      <w:pPr>
        <w:ind w:left="2001" w:hanging="82"/>
      </w:pPr>
      <w:rPr>
        <w:rFonts w:hint="default"/>
        <w:lang w:val="es-ES" w:eastAsia="es-ES" w:bidi="es-ES"/>
      </w:rPr>
    </w:lvl>
    <w:lvl w:ilvl="6" w:tplc="DDDAB932">
      <w:numFmt w:val="bullet"/>
      <w:lvlText w:val="•"/>
      <w:lvlJc w:val="left"/>
      <w:pPr>
        <w:ind w:left="2330" w:hanging="82"/>
      </w:pPr>
      <w:rPr>
        <w:rFonts w:hint="default"/>
        <w:lang w:val="es-ES" w:eastAsia="es-ES" w:bidi="es-ES"/>
      </w:rPr>
    </w:lvl>
    <w:lvl w:ilvl="7" w:tplc="34B0A8E6">
      <w:numFmt w:val="bullet"/>
      <w:lvlText w:val="•"/>
      <w:lvlJc w:val="left"/>
      <w:pPr>
        <w:ind w:left="2658" w:hanging="82"/>
      </w:pPr>
      <w:rPr>
        <w:rFonts w:hint="default"/>
        <w:lang w:val="es-ES" w:eastAsia="es-ES" w:bidi="es-ES"/>
      </w:rPr>
    </w:lvl>
    <w:lvl w:ilvl="8" w:tplc="F3047D2A">
      <w:numFmt w:val="bullet"/>
      <w:lvlText w:val="•"/>
      <w:lvlJc w:val="left"/>
      <w:pPr>
        <w:ind w:left="2986" w:hanging="82"/>
      </w:pPr>
      <w:rPr>
        <w:rFonts w:hint="default"/>
        <w:lang w:val="es-ES" w:eastAsia="es-ES" w:bidi="es-ES"/>
      </w:rPr>
    </w:lvl>
  </w:abstractNum>
  <w:abstractNum w:abstractNumId="5" w15:restartNumberingAfterBreak="0">
    <w:nsid w:val="1D323402"/>
    <w:multiLevelType w:val="hybridMultilevel"/>
    <w:tmpl w:val="BDA28D54"/>
    <w:lvl w:ilvl="0" w:tplc="4B8483A8">
      <w:numFmt w:val="bullet"/>
      <w:lvlText w:val="-"/>
      <w:lvlJc w:val="left"/>
      <w:pPr>
        <w:ind w:left="40" w:hanging="118"/>
      </w:pPr>
      <w:rPr>
        <w:rFonts w:ascii="Calibri" w:eastAsia="Calibri" w:hAnsi="Calibri" w:cs="Calibri" w:hint="default"/>
        <w:w w:val="100"/>
        <w:sz w:val="22"/>
        <w:szCs w:val="22"/>
        <w:lang w:val="es-ES" w:eastAsia="es-ES" w:bidi="es-ES"/>
      </w:rPr>
    </w:lvl>
    <w:lvl w:ilvl="1" w:tplc="6706EE5A">
      <w:numFmt w:val="bullet"/>
      <w:lvlText w:val="•"/>
      <w:lvlJc w:val="left"/>
      <w:pPr>
        <w:ind w:left="903" w:hanging="118"/>
      </w:pPr>
      <w:rPr>
        <w:rFonts w:hint="default"/>
        <w:lang w:val="es-ES" w:eastAsia="es-ES" w:bidi="es-ES"/>
      </w:rPr>
    </w:lvl>
    <w:lvl w:ilvl="2" w:tplc="753E2EA6">
      <w:numFmt w:val="bullet"/>
      <w:lvlText w:val="•"/>
      <w:lvlJc w:val="left"/>
      <w:pPr>
        <w:ind w:left="1767" w:hanging="118"/>
      </w:pPr>
      <w:rPr>
        <w:rFonts w:hint="default"/>
        <w:lang w:val="es-ES" w:eastAsia="es-ES" w:bidi="es-ES"/>
      </w:rPr>
    </w:lvl>
    <w:lvl w:ilvl="3" w:tplc="21A04312">
      <w:numFmt w:val="bullet"/>
      <w:lvlText w:val="•"/>
      <w:lvlJc w:val="left"/>
      <w:pPr>
        <w:ind w:left="2630" w:hanging="118"/>
      </w:pPr>
      <w:rPr>
        <w:rFonts w:hint="default"/>
        <w:lang w:val="es-ES" w:eastAsia="es-ES" w:bidi="es-ES"/>
      </w:rPr>
    </w:lvl>
    <w:lvl w:ilvl="4" w:tplc="933855D0">
      <w:numFmt w:val="bullet"/>
      <w:lvlText w:val="•"/>
      <w:lvlJc w:val="left"/>
      <w:pPr>
        <w:ind w:left="3494" w:hanging="118"/>
      </w:pPr>
      <w:rPr>
        <w:rFonts w:hint="default"/>
        <w:lang w:val="es-ES" w:eastAsia="es-ES" w:bidi="es-ES"/>
      </w:rPr>
    </w:lvl>
    <w:lvl w:ilvl="5" w:tplc="87182A60">
      <w:numFmt w:val="bullet"/>
      <w:lvlText w:val="•"/>
      <w:lvlJc w:val="left"/>
      <w:pPr>
        <w:ind w:left="4358" w:hanging="118"/>
      </w:pPr>
      <w:rPr>
        <w:rFonts w:hint="default"/>
        <w:lang w:val="es-ES" w:eastAsia="es-ES" w:bidi="es-ES"/>
      </w:rPr>
    </w:lvl>
    <w:lvl w:ilvl="6" w:tplc="FC2A9D78">
      <w:numFmt w:val="bullet"/>
      <w:lvlText w:val="•"/>
      <w:lvlJc w:val="left"/>
      <w:pPr>
        <w:ind w:left="5221" w:hanging="118"/>
      </w:pPr>
      <w:rPr>
        <w:rFonts w:hint="default"/>
        <w:lang w:val="es-ES" w:eastAsia="es-ES" w:bidi="es-ES"/>
      </w:rPr>
    </w:lvl>
    <w:lvl w:ilvl="7" w:tplc="71C4FBA6">
      <w:numFmt w:val="bullet"/>
      <w:lvlText w:val="•"/>
      <w:lvlJc w:val="left"/>
      <w:pPr>
        <w:ind w:left="6085" w:hanging="118"/>
      </w:pPr>
      <w:rPr>
        <w:rFonts w:hint="default"/>
        <w:lang w:val="es-ES" w:eastAsia="es-ES" w:bidi="es-ES"/>
      </w:rPr>
    </w:lvl>
    <w:lvl w:ilvl="8" w:tplc="96E08C42">
      <w:numFmt w:val="bullet"/>
      <w:lvlText w:val="•"/>
      <w:lvlJc w:val="left"/>
      <w:pPr>
        <w:ind w:left="6948" w:hanging="118"/>
      </w:pPr>
      <w:rPr>
        <w:rFonts w:hint="default"/>
        <w:lang w:val="es-ES" w:eastAsia="es-ES" w:bidi="es-ES"/>
      </w:rPr>
    </w:lvl>
  </w:abstractNum>
  <w:abstractNum w:abstractNumId="6" w15:restartNumberingAfterBreak="0">
    <w:nsid w:val="21543DD5"/>
    <w:multiLevelType w:val="hybridMultilevel"/>
    <w:tmpl w:val="9626D38E"/>
    <w:lvl w:ilvl="0" w:tplc="7D164D4A">
      <w:numFmt w:val="bullet"/>
      <w:lvlText w:val="•"/>
      <w:lvlJc w:val="left"/>
      <w:pPr>
        <w:ind w:left="273" w:hanging="98"/>
      </w:pPr>
      <w:rPr>
        <w:rFonts w:hint="default"/>
        <w:w w:val="99"/>
        <w:lang w:val="es-ES" w:eastAsia="es-ES" w:bidi="es-ES"/>
      </w:rPr>
    </w:lvl>
    <w:lvl w:ilvl="1" w:tplc="640C886E">
      <w:numFmt w:val="bullet"/>
      <w:lvlText w:val="•"/>
      <w:lvlJc w:val="left"/>
      <w:pPr>
        <w:ind w:left="610" w:hanging="98"/>
      </w:pPr>
      <w:rPr>
        <w:rFonts w:hint="default"/>
        <w:lang w:val="es-ES" w:eastAsia="es-ES" w:bidi="es-ES"/>
      </w:rPr>
    </w:lvl>
    <w:lvl w:ilvl="2" w:tplc="78B63BEE">
      <w:numFmt w:val="bullet"/>
      <w:lvlText w:val="•"/>
      <w:lvlJc w:val="left"/>
      <w:pPr>
        <w:ind w:left="941" w:hanging="98"/>
      </w:pPr>
      <w:rPr>
        <w:rFonts w:hint="default"/>
        <w:lang w:val="es-ES" w:eastAsia="es-ES" w:bidi="es-ES"/>
      </w:rPr>
    </w:lvl>
    <w:lvl w:ilvl="3" w:tplc="6F1C01C6">
      <w:numFmt w:val="bullet"/>
      <w:lvlText w:val="•"/>
      <w:lvlJc w:val="left"/>
      <w:pPr>
        <w:ind w:left="1271" w:hanging="98"/>
      </w:pPr>
      <w:rPr>
        <w:rFonts w:hint="default"/>
        <w:lang w:val="es-ES" w:eastAsia="es-ES" w:bidi="es-ES"/>
      </w:rPr>
    </w:lvl>
    <w:lvl w:ilvl="4" w:tplc="5890F4CA">
      <w:numFmt w:val="bullet"/>
      <w:lvlText w:val="•"/>
      <w:lvlJc w:val="left"/>
      <w:pPr>
        <w:ind w:left="1602" w:hanging="98"/>
      </w:pPr>
      <w:rPr>
        <w:rFonts w:hint="default"/>
        <w:lang w:val="es-ES" w:eastAsia="es-ES" w:bidi="es-ES"/>
      </w:rPr>
    </w:lvl>
    <w:lvl w:ilvl="5" w:tplc="9688897E">
      <w:numFmt w:val="bullet"/>
      <w:lvlText w:val="•"/>
      <w:lvlJc w:val="left"/>
      <w:pPr>
        <w:ind w:left="1932" w:hanging="98"/>
      </w:pPr>
      <w:rPr>
        <w:rFonts w:hint="default"/>
        <w:lang w:val="es-ES" w:eastAsia="es-ES" w:bidi="es-ES"/>
      </w:rPr>
    </w:lvl>
    <w:lvl w:ilvl="6" w:tplc="27A67F1A">
      <w:numFmt w:val="bullet"/>
      <w:lvlText w:val="•"/>
      <w:lvlJc w:val="left"/>
      <w:pPr>
        <w:ind w:left="2263" w:hanging="98"/>
      </w:pPr>
      <w:rPr>
        <w:rFonts w:hint="default"/>
        <w:lang w:val="es-ES" w:eastAsia="es-ES" w:bidi="es-ES"/>
      </w:rPr>
    </w:lvl>
    <w:lvl w:ilvl="7" w:tplc="A6045EC8">
      <w:numFmt w:val="bullet"/>
      <w:lvlText w:val="•"/>
      <w:lvlJc w:val="left"/>
      <w:pPr>
        <w:ind w:left="2593" w:hanging="98"/>
      </w:pPr>
      <w:rPr>
        <w:rFonts w:hint="default"/>
        <w:lang w:val="es-ES" w:eastAsia="es-ES" w:bidi="es-ES"/>
      </w:rPr>
    </w:lvl>
    <w:lvl w:ilvl="8" w:tplc="7666AB7E">
      <w:numFmt w:val="bullet"/>
      <w:lvlText w:val="•"/>
      <w:lvlJc w:val="left"/>
      <w:pPr>
        <w:ind w:left="2924" w:hanging="98"/>
      </w:pPr>
      <w:rPr>
        <w:rFonts w:hint="default"/>
        <w:lang w:val="es-ES" w:eastAsia="es-ES" w:bidi="es-ES"/>
      </w:rPr>
    </w:lvl>
  </w:abstractNum>
  <w:abstractNum w:abstractNumId="7" w15:restartNumberingAfterBreak="0">
    <w:nsid w:val="236E6E78"/>
    <w:multiLevelType w:val="hybridMultilevel"/>
    <w:tmpl w:val="86804B10"/>
    <w:lvl w:ilvl="0" w:tplc="1918F5DA">
      <w:start w:val="1"/>
      <w:numFmt w:val="bullet"/>
      <w:lvlText w:val="-"/>
      <w:lvlJc w:val="left"/>
      <w:pPr>
        <w:ind w:left="716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8" w15:restartNumberingAfterBreak="0">
    <w:nsid w:val="24871A57"/>
    <w:multiLevelType w:val="hybridMultilevel"/>
    <w:tmpl w:val="4A4C9414"/>
    <w:lvl w:ilvl="0" w:tplc="1918F5D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A5692"/>
    <w:multiLevelType w:val="hybridMultilevel"/>
    <w:tmpl w:val="E4647E0C"/>
    <w:lvl w:ilvl="0" w:tplc="1B062802">
      <w:numFmt w:val="bullet"/>
      <w:lvlText w:val="-"/>
      <w:lvlJc w:val="left"/>
      <w:pPr>
        <w:ind w:left="373" w:hanging="142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18806ABE">
      <w:numFmt w:val="bullet"/>
      <w:lvlText w:val="•"/>
      <w:lvlJc w:val="left"/>
      <w:pPr>
        <w:ind w:left="1209" w:hanging="142"/>
      </w:pPr>
      <w:rPr>
        <w:rFonts w:hint="default"/>
        <w:lang w:val="es-ES" w:eastAsia="en-US" w:bidi="ar-SA"/>
      </w:rPr>
    </w:lvl>
    <w:lvl w:ilvl="2" w:tplc="99B2E952">
      <w:numFmt w:val="bullet"/>
      <w:lvlText w:val="•"/>
      <w:lvlJc w:val="left"/>
      <w:pPr>
        <w:ind w:left="2039" w:hanging="142"/>
      </w:pPr>
      <w:rPr>
        <w:rFonts w:hint="default"/>
        <w:lang w:val="es-ES" w:eastAsia="en-US" w:bidi="ar-SA"/>
      </w:rPr>
    </w:lvl>
    <w:lvl w:ilvl="3" w:tplc="8D4C363A">
      <w:numFmt w:val="bullet"/>
      <w:lvlText w:val="•"/>
      <w:lvlJc w:val="left"/>
      <w:pPr>
        <w:ind w:left="2868" w:hanging="142"/>
      </w:pPr>
      <w:rPr>
        <w:rFonts w:hint="default"/>
        <w:lang w:val="es-ES" w:eastAsia="en-US" w:bidi="ar-SA"/>
      </w:rPr>
    </w:lvl>
    <w:lvl w:ilvl="4" w:tplc="B8CE2466">
      <w:numFmt w:val="bullet"/>
      <w:lvlText w:val="•"/>
      <w:lvlJc w:val="left"/>
      <w:pPr>
        <w:ind w:left="3698" w:hanging="142"/>
      </w:pPr>
      <w:rPr>
        <w:rFonts w:hint="default"/>
        <w:lang w:val="es-ES" w:eastAsia="en-US" w:bidi="ar-SA"/>
      </w:rPr>
    </w:lvl>
    <w:lvl w:ilvl="5" w:tplc="D736B4C0">
      <w:numFmt w:val="bullet"/>
      <w:lvlText w:val="•"/>
      <w:lvlJc w:val="left"/>
      <w:pPr>
        <w:ind w:left="4528" w:hanging="142"/>
      </w:pPr>
      <w:rPr>
        <w:rFonts w:hint="default"/>
        <w:lang w:val="es-ES" w:eastAsia="en-US" w:bidi="ar-SA"/>
      </w:rPr>
    </w:lvl>
    <w:lvl w:ilvl="6" w:tplc="B6B6D57E">
      <w:numFmt w:val="bullet"/>
      <w:lvlText w:val="•"/>
      <w:lvlJc w:val="left"/>
      <w:pPr>
        <w:ind w:left="5357" w:hanging="142"/>
      </w:pPr>
      <w:rPr>
        <w:rFonts w:hint="default"/>
        <w:lang w:val="es-ES" w:eastAsia="en-US" w:bidi="ar-SA"/>
      </w:rPr>
    </w:lvl>
    <w:lvl w:ilvl="7" w:tplc="F87C4254">
      <w:numFmt w:val="bullet"/>
      <w:lvlText w:val="•"/>
      <w:lvlJc w:val="left"/>
      <w:pPr>
        <w:ind w:left="6187" w:hanging="142"/>
      </w:pPr>
      <w:rPr>
        <w:rFonts w:hint="default"/>
        <w:lang w:val="es-ES" w:eastAsia="en-US" w:bidi="ar-SA"/>
      </w:rPr>
    </w:lvl>
    <w:lvl w:ilvl="8" w:tplc="05144258">
      <w:numFmt w:val="bullet"/>
      <w:lvlText w:val="•"/>
      <w:lvlJc w:val="left"/>
      <w:pPr>
        <w:ind w:left="7016" w:hanging="142"/>
      </w:pPr>
      <w:rPr>
        <w:rFonts w:hint="default"/>
        <w:lang w:val="es-ES" w:eastAsia="en-US" w:bidi="ar-SA"/>
      </w:rPr>
    </w:lvl>
  </w:abstractNum>
  <w:abstractNum w:abstractNumId="10" w15:restartNumberingAfterBreak="0">
    <w:nsid w:val="41E654B6"/>
    <w:multiLevelType w:val="hybridMultilevel"/>
    <w:tmpl w:val="0696EA52"/>
    <w:lvl w:ilvl="0" w:tplc="0614A05E">
      <w:numFmt w:val="bullet"/>
      <w:lvlText w:val="•"/>
      <w:lvlJc w:val="left"/>
      <w:pPr>
        <w:ind w:left="118" w:hanging="133"/>
      </w:pPr>
      <w:rPr>
        <w:rFonts w:ascii="Times New Roman" w:eastAsia="Times New Roman" w:hAnsi="Times New Roman" w:cs="Times New Roman" w:hint="default"/>
        <w:color w:val="231F20"/>
        <w:spacing w:val="-12"/>
        <w:w w:val="100"/>
        <w:sz w:val="17"/>
        <w:szCs w:val="17"/>
        <w:lang w:val="es-ES" w:eastAsia="es-ES" w:bidi="es-ES"/>
      </w:rPr>
    </w:lvl>
    <w:lvl w:ilvl="1" w:tplc="DE8674CA">
      <w:numFmt w:val="bullet"/>
      <w:lvlText w:val="•"/>
      <w:lvlJc w:val="left"/>
      <w:pPr>
        <w:ind w:left="459" w:hanging="133"/>
      </w:pPr>
      <w:rPr>
        <w:rFonts w:hint="default"/>
        <w:lang w:val="es-ES" w:eastAsia="es-ES" w:bidi="es-ES"/>
      </w:rPr>
    </w:lvl>
    <w:lvl w:ilvl="2" w:tplc="C3E499DC">
      <w:numFmt w:val="bullet"/>
      <w:lvlText w:val="•"/>
      <w:lvlJc w:val="left"/>
      <w:pPr>
        <w:ind w:left="799" w:hanging="133"/>
      </w:pPr>
      <w:rPr>
        <w:rFonts w:hint="default"/>
        <w:lang w:val="es-ES" w:eastAsia="es-ES" w:bidi="es-ES"/>
      </w:rPr>
    </w:lvl>
    <w:lvl w:ilvl="3" w:tplc="FE38315E">
      <w:numFmt w:val="bullet"/>
      <w:lvlText w:val="•"/>
      <w:lvlJc w:val="left"/>
      <w:pPr>
        <w:ind w:left="1139" w:hanging="133"/>
      </w:pPr>
      <w:rPr>
        <w:rFonts w:hint="default"/>
        <w:lang w:val="es-ES" w:eastAsia="es-ES" w:bidi="es-ES"/>
      </w:rPr>
    </w:lvl>
    <w:lvl w:ilvl="4" w:tplc="7376D9EA">
      <w:numFmt w:val="bullet"/>
      <w:lvlText w:val="•"/>
      <w:lvlJc w:val="left"/>
      <w:pPr>
        <w:ind w:left="1478" w:hanging="133"/>
      </w:pPr>
      <w:rPr>
        <w:rFonts w:hint="default"/>
        <w:lang w:val="es-ES" w:eastAsia="es-ES" w:bidi="es-ES"/>
      </w:rPr>
    </w:lvl>
    <w:lvl w:ilvl="5" w:tplc="900CA31C">
      <w:numFmt w:val="bullet"/>
      <w:lvlText w:val="•"/>
      <w:lvlJc w:val="left"/>
      <w:pPr>
        <w:ind w:left="1818" w:hanging="133"/>
      </w:pPr>
      <w:rPr>
        <w:rFonts w:hint="default"/>
        <w:lang w:val="es-ES" w:eastAsia="es-ES" w:bidi="es-ES"/>
      </w:rPr>
    </w:lvl>
    <w:lvl w:ilvl="6" w:tplc="DAFC7DBA">
      <w:numFmt w:val="bullet"/>
      <w:lvlText w:val="•"/>
      <w:lvlJc w:val="left"/>
      <w:pPr>
        <w:ind w:left="2158" w:hanging="133"/>
      </w:pPr>
      <w:rPr>
        <w:rFonts w:hint="default"/>
        <w:lang w:val="es-ES" w:eastAsia="es-ES" w:bidi="es-ES"/>
      </w:rPr>
    </w:lvl>
    <w:lvl w:ilvl="7" w:tplc="C096AFC4">
      <w:numFmt w:val="bullet"/>
      <w:lvlText w:val="•"/>
      <w:lvlJc w:val="left"/>
      <w:pPr>
        <w:ind w:left="2497" w:hanging="133"/>
      </w:pPr>
      <w:rPr>
        <w:rFonts w:hint="default"/>
        <w:lang w:val="es-ES" w:eastAsia="es-ES" w:bidi="es-ES"/>
      </w:rPr>
    </w:lvl>
    <w:lvl w:ilvl="8" w:tplc="9904A23E">
      <w:numFmt w:val="bullet"/>
      <w:lvlText w:val="•"/>
      <w:lvlJc w:val="left"/>
      <w:pPr>
        <w:ind w:left="2837" w:hanging="133"/>
      </w:pPr>
      <w:rPr>
        <w:rFonts w:hint="default"/>
        <w:lang w:val="es-ES" w:eastAsia="es-ES" w:bidi="es-ES"/>
      </w:rPr>
    </w:lvl>
  </w:abstractNum>
  <w:abstractNum w:abstractNumId="11" w15:restartNumberingAfterBreak="0">
    <w:nsid w:val="4F0D5CA7"/>
    <w:multiLevelType w:val="hybridMultilevel"/>
    <w:tmpl w:val="8368A3B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4251A6"/>
    <w:multiLevelType w:val="hybridMultilevel"/>
    <w:tmpl w:val="4C1888BC"/>
    <w:lvl w:ilvl="0" w:tplc="1918F5DA">
      <w:start w:val="1"/>
      <w:numFmt w:val="bullet"/>
      <w:lvlText w:val="-"/>
      <w:lvlJc w:val="left"/>
      <w:pPr>
        <w:ind w:left="112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3" w15:restartNumberingAfterBreak="0">
    <w:nsid w:val="5DF24DA9"/>
    <w:multiLevelType w:val="hybridMultilevel"/>
    <w:tmpl w:val="1B3ACC7A"/>
    <w:lvl w:ilvl="0" w:tplc="1918F5DA">
      <w:start w:val="1"/>
      <w:numFmt w:val="bullet"/>
      <w:lvlText w:val="-"/>
      <w:lvlJc w:val="left"/>
      <w:pPr>
        <w:ind w:left="705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4" w15:restartNumberingAfterBreak="0">
    <w:nsid w:val="60457EF9"/>
    <w:multiLevelType w:val="hybridMultilevel"/>
    <w:tmpl w:val="D3C843FA"/>
    <w:lvl w:ilvl="0" w:tplc="3CE45278">
      <w:numFmt w:val="bullet"/>
      <w:lvlText w:val="•"/>
      <w:lvlJc w:val="left"/>
      <w:pPr>
        <w:ind w:left="106" w:hanging="164"/>
      </w:pPr>
      <w:rPr>
        <w:rFonts w:ascii="Times New Roman" w:eastAsia="Times New Roman" w:hAnsi="Times New Roman" w:cs="Times New Roman" w:hint="default"/>
        <w:color w:val="231F20"/>
        <w:spacing w:val="-29"/>
        <w:w w:val="100"/>
        <w:sz w:val="18"/>
        <w:szCs w:val="18"/>
        <w:lang w:val="es-ES" w:eastAsia="en-US" w:bidi="ar-SA"/>
      </w:rPr>
    </w:lvl>
    <w:lvl w:ilvl="1" w:tplc="43767C7A">
      <w:numFmt w:val="bullet"/>
      <w:lvlText w:val="•"/>
      <w:lvlJc w:val="left"/>
      <w:pPr>
        <w:ind w:left="444" w:hanging="164"/>
      </w:pPr>
      <w:rPr>
        <w:rFonts w:hint="default"/>
        <w:lang w:val="es-ES" w:eastAsia="en-US" w:bidi="ar-SA"/>
      </w:rPr>
    </w:lvl>
    <w:lvl w:ilvl="2" w:tplc="DA7C5E74">
      <w:numFmt w:val="bullet"/>
      <w:lvlText w:val="•"/>
      <w:lvlJc w:val="left"/>
      <w:pPr>
        <w:ind w:left="789" w:hanging="164"/>
      </w:pPr>
      <w:rPr>
        <w:rFonts w:hint="default"/>
        <w:lang w:val="es-ES" w:eastAsia="en-US" w:bidi="ar-SA"/>
      </w:rPr>
    </w:lvl>
    <w:lvl w:ilvl="3" w:tplc="0EB6A7CA">
      <w:numFmt w:val="bullet"/>
      <w:lvlText w:val="•"/>
      <w:lvlJc w:val="left"/>
      <w:pPr>
        <w:ind w:left="1134" w:hanging="164"/>
      </w:pPr>
      <w:rPr>
        <w:rFonts w:hint="default"/>
        <w:lang w:val="es-ES" w:eastAsia="en-US" w:bidi="ar-SA"/>
      </w:rPr>
    </w:lvl>
    <w:lvl w:ilvl="4" w:tplc="A33494C0">
      <w:numFmt w:val="bullet"/>
      <w:lvlText w:val="•"/>
      <w:lvlJc w:val="left"/>
      <w:pPr>
        <w:ind w:left="1478" w:hanging="164"/>
      </w:pPr>
      <w:rPr>
        <w:rFonts w:hint="default"/>
        <w:lang w:val="es-ES" w:eastAsia="en-US" w:bidi="ar-SA"/>
      </w:rPr>
    </w:lvl>
    <w:lvl w:ilvl="5" w:tplc="F8625B94">
      <w:numFmt w:val="bullet"/>
      <w:lvlText w:val="•"/>
      <w:lvlJc w:val="left"/>
      <w:pPr>
        <w:ind w:left="1823" w:hanging="164"/>
      </w:pPr>
      <w:rPr>
        <w:rFonts w:hint="default"/>
        <w:lang w:val="es-ES" w:eastAsia="en-US" w:bidi="ar-SA"/>
      </w:rPr>
    </w:lvl>
    <w:lvl w:ilvl="6" w:tplc="BBAADB80">
      <w:numFmt w:val="bullet"/>
      <w:lvlText w:val="•"/>
      <w:lvlJc w:val="left"/>
      <w:pPr>
        <w:ind w:left="2168" w:hanging="164"/>
      </w:pPr>
      <w:rPr>
        <w:rFonts w:hint="default"/>
        <w:lang w:val="es-ES" w:eastAsia="en-US" w:bidi="ar-SA"/>
      </w:rPr>
    </w:lvl>
    <w:lvl w:ilvl="7" w:tplc="3A820D86">
      <w:numFmt w:val="bullet"/>
      <w:lvlText w:val="•"/>
      <w:lvlJc w:val="left"/>
      <w:pPr>
        <w:ind w:left="2513" w:hanging="164"/>
      </w:pPr>
      <w:rPr>
        <w:rFonts w:hint="default"/>
        <w:lang w:val="es-ES" w:eastAsia="en-US" w:bidi="ar-SA"/>
      </w:rPr>
    </w:lvl>
    <w:lvl w:ilvl="8" w:tplc="086EBEF0">
      <w:numFmt w:val="bullet"/>
      <w:lvlText w:val="•"/>
      <w:lvlJc w:val="left"/>
      <w:pPr>
        <w:ind w:left="2857" w:hanging="164"/>
      </w:pPr>
      <w:rPr>
        <w:rFonts w:hint="default"/>
        <w:lang w:val="es-ES" w:eastAsia="en-US" w:bidi="ar-SA"/>
      </w:rPr>
    </w:lvl>
  </w:abstractNum>
  <w:abstractNum w:abstractNumId="15" w15:restartNumberingAfterBreak="0">
    <w:nsid w:val="6A1564FF"/>
    <w:multiLevelType w:val="hybridMultilevel"/>
    <w:tmpl w:val="AAF86FF6"/>
    <w:lvl w:ilvl="0" w:tplc="8942450E">
      <w:start w:val="300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F950C8"/>
    <w:multiLevelType w:val="hybridMultilevel"/>
    <w:tmpl w:val="8A600FFA"/>
    <w:lvl w:ilvl="0" w:tplc="1918F5DA">
      <w:start w:val="1"/>
      <w:numFmt w:val="bullet"/>
      <w:lvlText w:val="-"/>
      <w:lvlJc w:val="left"/>
      <w:pPr>
        <w:ind w:left="662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1382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02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22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542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262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982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02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22" w:hanging="360"/>
      </w:pPr>
      <w:rPr>
        <w:rFonts w:ascii="Wingdings" w:hAnsi="Wingdings" w:hint="default"/>
      </w:rPr>
    </w:lvl>
  </w:abstractNum>
  <w:num w:numId="1" w16cid:durableId="361785549">
    <w:abstractNumId w:val="7"/>
  </w:num>
  <w:num w:numId="2" w16cid:durableId="966932064">
    <w:abstractNumId w:val="14"/>
  </w:num>
  <w:num w:numId="3" w16cid:durableId="980647127">
    <w:abstractNumId w:val="16"/>
  </w:num>
  <w:num w:numId="4" w16cid:durableId="1294019208">
    <w:abstractNumId w:val="10"/>
  </w:num>
  <w:num w:numId="5" w16cid:durableId="1636836611">
    <w:abstractNumId w:val="13"/>
  </w:num>
  <w:num w:numId="6" w16cid:durableId="1270091430">
    <w:abstractNumId w:val="4"/>
  </w:num>
  <w:num w:numId="7" w16cid:durableId="1430467113">
    <w:abstractNumId w:val="9"/>
  </w:num>
  <w:num w:numId="8" w16cid:durableId="1744597706">
    <w:abstractNumId w:val="2"/>
  </w:num>
  <w:num w:numId="9" w16cid:durableId="1821924196">
    <w:abstractNumId w:val="11"/>
  </w:num>
  <w:num w:numId="10" w16cid:durableId="547423642">
    <w:abstractNumId w:val="15"/>
  </w:num>
  <w:num w:numId="11" w16cid:durableId="2010865128">
    <w:abstractNumId w:val="6"/>
  </w:num>
  <w:num w:numId="12" w16cid:durableId="48505305">
    <w:abstractNumId w:val="3"/>
  </w:num>
  <w:num w:numId="13" w16cid:durableId="1922910654">
    <w:abstractNumId w:val="0"/>
  </w:num>
  <w:num w:numId="14" w16cid:durableId="1668361182">
    <w:abstractNumId w:val="1"/>
  </w:num>
  <w:num w:numId="15" w16cid:durableId="1868566031">
    <w:abstractNumId w:val="12"/>
  </w:num>
  <w:num w:numId="16" w16cid:durableId="1996914168">
    <w:abstractNumId w:val="5"/>
  </w:num>
  <w:num w:numId="17" w16cid:durableId="1544899394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D55D35B"/>
    <w:rsid w:val="000419CD"/>
    <w:rsid w:val="00043428"/>
    <w:rsid w:val="00045118"/>
    <w:rsid w:val="00065F41"/>
    <w:rsid w:val="00067FAD"/>
    <w:rsid w:val="00075350"/>
    <w:rsid w:val="00097601"/>
    <w:rsid w:val="000A2431"/>
    <w:rsid w:val="000A281B"/>
    <w:rsid w:val="001418B4"/>
    <w:rsid w:val="00167BFB"/>
    <w:rsid w:val="00177E3B"/>
    <w:rsid w:val="001A079E"/>
    <w:rsid w:val="001B01EB"/>
    <w:rsid w:val="001B51B1"/>
    <w:rsid w:val="001C1709"/>
    <w:rsid w:val="002179F0"/>
    <w:rsid w:val="00225510"/>
    <w:rsid w:val="00231387"/>
    <w:rsid w:val="00243A0E"/>
    <w:rsid w:val="00262346"/>
    <w:rsid w:val="00271E02"/>
    <w:rsid w:val="002758D6"/>
    <w:rsid w:val="00292D5A"/>
    <w:rsid w:val="002C1974"/>
    <w:rsid w:val="002C4963"/>
    <w:rsid w:val="002D45D9"/>
    <w:rsid w:val="00300478"/>
    <w:rsid w:val="00306DB7"/>
    <w:rsid w:val="003437A6"/>
    <w:rsid w:val="00354C80"/>
    <w:rsid w:val="00361562"/>
    <w:rsid w:val="0038699B"/>
    <w:rsid w:val="0038711D"/>
    <w:rsid w:val="003D1A56"/>
    <w:rsid w:val="00405219"/>
    <w:rsid w:val="0041114A"/>
    <w:rsid w:val="00415427"/>
    <w:rsid w:val="00446F98"/>
    <w:rsid w:val="004A1DBF"/>
    <w:rsid w:val="004C3ABE"/>
    <w:rsid w:val="004D3518"/>
    <w:rsid w:val="004F43CF"/>
    <w:rsid w:val="00573C74"/>
    <w:rsid w:val="005934C9"/>
    <w:rsid w:val="005A62AA"/>
    <w:rsid w:val="005D02B0"/>
    <w:rsid w:val="005D1872"/>
    <w:rsid w:val="0062139C"/>
    <w:rsid w:val="0072685F"/>
    <w:rsid w:val="007B55D2"/>
    <w:rsid w:val="007D3384"/>
    <w:rsid w:val="00823D22"/>
    <w:rsid w:val="0083618F"/>
    <w:rsid w:val="00841B2C"/>
    <w:rsid w:val="00857011"/>
    <w:rsid w:val="00864E13"/>
    <w:rsid w:val="008764AE"/>
    <w:rsid w:val="008B4D82"/>
    <w:rsid w:val="008C340A"/>
    <w:rsid w:val="008D1988"/>
    <w:rsid w:val="008D281C"/>
    <w:rsid w:val="008F2F2A"/>
    <w:rsid w:val="00915762"/>
    <w:rsid w:val="0091752C"/>
    <w:rsid w:val="00A04C3E"/>
    <w:rsid w:val="00A97714"/>
    <w:rsid w:val="00AD3C3D"/>
    <w:rsid w:val="00AF1236"/>
    <w:rsid w:val="00AF47FC"/>
    <w:rsid w:val="00AF7C62"/>
    <w:rsid w:val="00B44016"/>
    <w:rsid w:val="00B96895"/>
    <w:rsid w:val="00BA16A2"/>
    <w:rsid w:val="00BC6F15"/>
    <w:rsid w:val="00BD1B5F"/>
    <w:rsid w:val="00BD7A42"/>
    <w:rsid w:val="00C21576"/>
    <w:rsid w:val="00C4368D"/>
    <w:rsid w:val="00C72B15"/>
    <w:rsid w:val="00C73D22"/>
    <w:rsid w:val="00C95AAE"/>
    <w:rsid w:val="00CA0A72"/>
    <w:rsid w:val="00CD6858"/>
    <w:rsid w:val="00D556E2"/>
    <w:rsid w:val="00D74419"/>
    <w:rsid w:val="00D77C3D"/>
    <w:rsid w:val="00DD5DAB"/>
    <w:rsid w:val="00DE2BC0"/>
    <w:rsid w:val="00DF0D45"/>
    <w:rsid w:val="00E01611"/>
    <w:rsid w:val="00E07800"/>
    <w:rsid w:val="00E44ECE"/>
    <w:rsid w:val="00E51773"/>
    <w:rsid w:val="00EA0E23"/>
    <w:rsid w:val="00EA333F"/>
    <w:rsid w:val="00ED65D8"/>
    <w:rsid w:val="00EE115D"/>
    <w:rsid w:val="00EF4B12"/>
    <w:rsid w:val="00F06558"/>
    <w:rsid w:val="00F25615"/>
    <w:rsid w:val="00FD0AAB"/>
    <w:rsid w:val="00FE4A85"/>
    <w:rsid w:val="00FE6D52"/>
    <w:rsid w:val="05E5870C"/>
    <w:rsid w:val="08FDB412"/>
    <w:rsid w:val="0A5B260D"/>
    <w:rsid w:val="0A601177"/>
    <w:rsid w:val="0A998473"/>
    <w:rsid w:val="1079E0E6"/>
    <w:rsid w:val="128BA0CC"/>
    <w:rsid w:val="17A9283B"/>
    <w:rsid w:val="1F074026"/>
    <w:rsid w:val="22CB5B25"/>
    <w:rsid w:val="245073B0"/>
    <w:rsid w:val="25AA8154"/>
    <w:rsid w:val="25E152DE"/>
    <w:rsid w:val="2989D19C"/>
    <w:rsid w:val="29AB3A05"/>
    <w:rsid w:val="2C400739"/>
    <w:rsid w:val="2CBCD1EF"/>
    <w:rsid w:val="2D1ABD6F"/>
    <w:rsid w:val="2EB68DD0"/>
    <w:rsid w:val="3217C878"/>
    <w:rsid w:val="388709FC"/>
    <w:rsid w:val="390D6B0A"/>
    <w:rsid w:val="3BC8CCF0"/>
    <w:rsid w:val="3E18D40E"/>
    <w:rsid w:val="40D5B10F"/>
    <w:rsid w:val="4128CC1C"/>
    <w:rsid w:val="42146EE8"/>
    <w:rsid w:val="46124DFA"/>
    <w:rsid w:val="47880A80"/>
    <w:rsid w:val="4883D298"/>
    <w:rsid w:val="4C53DA83"/>
    <w:rsid w:val="4D55D35B"/>
    <w:rsid w:val="50FD5031"/>
    <w:rsid w:val="52E504D5"/>
    <w:rsid w:val="551D83ED"/>
    <w:rsid w:val="56B9544E"/>
    <w:rsid w:val="56D5575F"/>
    <w:rsid w:val="57207471"/>
    <w:rsid w:val="5A314FD1"/>
    <w:rsid w:val="5A47F5D4"/>
    <w:rsid w:val="5BA011AE"/>
    <w:rsid w:val="5D53DB7C"/>
    <w:rsid w:val="60049654"/>
    <w:rsid w:val="61F62AD5"/>
    <w:rsid w:val="63B6E12B"/>
    <w:rsid w:val="673E85C1"/>
    <w:rsid w:val="6E2719E8"/>
    <w:rsid w:val="6F21343D"/>
    <w:rsid w:val="707BC755"/>
    <w:rsid w:val="76B52020"/>
    <w:rsid w:val="77EB7C22"/>
    <w:rsid w:val="7ADEDD38"/>
    <w:rsid w:val="7D8D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2A65BA"/>
  <w15:docId w15:val="{C1989073-A5C0-40F3-9186-BC8E6E7E2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 w:eastAsia="es-ES" w:bidi="es-ES"/>
    </w:rPr>
  </w:style>
  <w:style w:type="paragraph" w:styleId="Heading1">
    <w:name w:val="heading 1"/>
    <w:basedOn w:val="Normal"/>
    <w:uiPriority w:val="9"/>
    <w:qFormat/>
    <w:pPr>
      <w:ind w:left="247"/>
      <w:outlineLvl w:val="0"/>
    </w:pPr>
    <w:rPr>
      <w:rFonts w:ascii="Microsoft Sans Serif" w:eastAsia="Microsoft Sans Serif" w:hAnsi="Microsoft Sans Serif" w:cs="Microsoft Sans Serif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138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13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F43CF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F43CF"/>
    <w:rPr>
      <w:rFonts w:ascii="Calibri" w:eastAsia="Calibri" w:hAnsi="Calibri" w:cs="Calibri"/>
      <w:lang w:val="es-ES" w:eastAsia="es-ES" w:bidi="es-ES"/>
    </w:rPr>
  </w:style>
  <w:style w:type="paragraph" w:styleId="Footer">
    <w:name w:val="footer"/>
    <w:basedOn w:val="Normal"/>
    <w:link w:val="FooterChar"/>
    <w:unhideWhenUsed/>
    <w:rsid w:val="004F43CF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rsid w:val="004F43CF"/>
    <w:rPr>
      <w:rFonts w:ascii="Calibri" w:eastAsia="Calibri" w:hAnsi="Calibri" w:cs="Calibri"/>
      <w:lang w:val="es-ES" w:eastAsia="es-ES" w:bidi="es-E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138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 w:bidi="es-E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1387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 w:bidi="es-ES"/>
    </w:rPr>
  </w:style>
  <w:style w:type="paragraph" w:styleId="Title">
    <w:name w:val="Title"/>
    <w:basedOn w:val="Normal"/>
    <w:next w:val="Normal"/>
    <w:link w:val="TitleChar"/>
    <w:uiPriority w:val="10"/>
    <w:qFormat/>
    <w:rsid w:val="00243A0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3A0E"/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0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N Working Document" ma:contentTypeID="0x0101005C1BEE2454CD7640B6C1B8BA67C5522501006356CB3897A52D49B8A19600B2071A2A" ma:contentTypeVersion="9" ma:contentTypeDescription="Create a new document." ma:contentTypeScope="" ma:versionID="dd1b878413c5cf9668b3e7d03328b74b">
  <xsd:schema xmlns:xsd="http://www.w3.org/2001/XMLSchema" xmlns:xs="http://www.w3.org/2001/XMLSchema" xmlns:p="http://schemas.microsoft.com/office/2006/metadata/properties" xmlns:ns1="http://schemas.microsoft.com/sharepoint/v3" xmlns:ns2="4fab6e6a-9d73-4e0c-873f-95a2af16e75c" xmlns:ns3="833b2311-37f2-4a90-8bdd-b3decb7a6bd5" targetNamespace="http://schemas.microsoft.com/office/2006/metadata/properties" ma:root="true" ma:fieldsID="a7bc82b8aaa771bedeba8e0188090a33" ns1:_="" ns2:_="" ns3:_="">
    <xsd:import namespace="http://schemas.microsoft.com/sharepoint/v3"/>
    <xsd:import namespace="4fab6e6a-9d73-4e0c-873f-95a2af16e75c"/>
    <xsd:import namespace="833b2311-37f2-4a90-8bdd-b3decb7a6bd5"/>
    <xsd:element name="properties">
      <xsd:complexType>
        <xsd:sequence>
          <xsd:element name="documentManagement">
            <xsd:complexType>
              <xsd:all>
                <xsd:element ref="ns2:g9029d403c5c40e3b969b18adb6fd5b9" minOccurs="0"/>
                <xsd:element ref="ns2:TaxCatchAll" minOccurs="0"/>
                <xsd:element ref="ns2:TaxCatchAllLabel" minOccurs="0"/>
                <xsd:element ref="ns2:cc2dd03876fb497f97efb31ac36a49be" minOccurs="0"/>
                <xsd:element ref="ns2:d085d8b774b34c079f4d06fc1b85e285" minOccurs="0"/>
                <xsd:element ref="ns2:ocd95ad6b8e04e7f842942825668fbb5" minOccurs="0"/>
                <xsd:element ref="ns1:ol_Department" minOccurs="0"/>
                <xsd:element ref="ns2:mae7e2ab67634575ac873c82e00fa1a0" minOccurs="0"/>
                <xsd:element ref="ns2:mda0baadc97c4db7badb76e25463554a" minOccurs="0"/>
                <xsd:element ref="ns2:ef1fcb5509b14f4497a7b17975627e9f" minOccurs="0"/>
                <xsd:element ref="ns2:aa8db5530e2a45348bde7c5817e341ff" minOccurs="0"/>
                <xsd:element ref="ns2:a3d9eac3772e4880895b85fe254adfa9" minOccurs="0"/>
                <xsd:element ref="ns2:j66dce8a783c450aa3780bca39aa40ce" minOccurs="0"/>
                <xsd:element ref="ns2:i7bf91362ff6412db9e6f8c4b81f26b3" minOccurs="0"/>
                <xsd:element ref="ns2:labc0929767c4783b2d8fa740ca218b7" minOccurs="0"/>
                <xsd:element ref="ns2:d20803f3fe4247919b9b759f5e362834" minOccurs="0"/>
                <xsd:element ref="ns2:d32ae41130da493b86132e3a953071f9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ol_Department" ma:index="18" nillable="true" ma:displayName="Department" ma:internalName="ol_Departmen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ab6e6a-9d73-4e0c-873f-95a2af16e75c" elementFormDefault="qualified">
    <xsd:import namespace="http://schemas.microsoft.com/office/2006/documentManagement/types"/>
    <xsd:import namespace="http://schemas.microsoft.com/office/infopath/2007/PartnerControls"/>
    <xsd:element name="g9029d403c5c40e3b969b18adb6fd5b9" ma:index="8" ma:taxonomy="true" ma:internalName="g9029d403c5c40e3b969b18adb6fd5b9" ma:taxonomyFieldName="AN_x002d_BusinessAreaCode" ma:displayName="Business Area Code" ma:readOnly="false" ma:default="" ma:fieldId="{09029d40-3c5c-40e3-b969-b18adb6fd5b9}" ma:taxonomyMulti="true" ma:sspId="34817a06-5577-4462-8781-9851d056e4aa" ma:termSetId="4be3c42f-e5b6-4330-9300-cb1919e8b84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4363f5b0-93b6-4546-a26c-f593109db2e9}" ma:internalName="TaxCatchAll" ma:showField="CatchAllData" ma:web="833b2311-37f2-4a90-8bdd-b3decb7a6b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4363f5b0-93b6-4546-a26c-f593109db2e9}" ma:internalName="TaxCatchAllLabel" ma:readOnly="true" ma:showField="CatchAllDataLabel" ma:web="833b2311-37f2-4a90-8bdd-b3decb7a6b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c2dd03876fb497f97efb31ac36a49be" ma:index="12" ma:taxonomy="true" ma:internalName="cc2dd03876fb497f97efb31ac36a49be" ma:taxonomyFieldName="AN_x002d_BusinessAreaName" ma:displayName="Business Area Name" ma:readOnly="false" ma:default="" ma:fieldId="{cc2dd038-76fb-497f-97ef-b31ac36a49be}" ma:taxonomyMulti="true" ma:sspId="34817a06-5577-4462-8781-9851d056e4aa" ma:termSetId="b4ba9ded-7c82-449c-8669-f58e84b8420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085d8b774b34c079f4d06fc1b85e285" ma:index="14" ma:taxonomy="true" ma:internalName="d085d8b774b34c079f4d06fc1b85e285" ma:taxonomyFieldName="AN_x002d_BusinessUnitCode" ma:displayName="Business Unit Code" ma:default="" ma:fieldId="{d085d8b7-74b3-4c07-9f4d-06fc1b85e285}" ma:taxonomyMulti="true" ma:sspId="34817a06-5577-4462-8781-9851d056e4aa" ma:termSetId="18ce08ee-805a-48c8-8f23-d5b3bf5757b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cd95ad6b8e04e7f842942825668fbb5" ma:index="16" ma:taxonomy="true" ma:internalName="ocd95ad6b8e04e7f842942825668fbb5" ma:taxonomyFieldName="AN_x002d_BusinessUnitName" ma:displayName="Business Unit Name" ma:default="" ma:fieldId="{8cd95ad6-b8e0-4e7f-8429-42825668fbb5}" ma:taxonomyMulti="true" ma:sspId="34817a06-5577-4462-8781-9851d056e4aa" ma:termSetId="065ab6a1-3071-4584-b682-6da83ab86c5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e7e2ab67634575ac873c82e00fa1a0" ma:index="19" ma:taxonomy="true" ma:internalName="mae7e2ab67634575ac873c82e00fa1a0" ma:taxonomyFieldName="AN_x002d_TopicArea" ma:displayName="Topic Area" ma:fieldId="{6ae7e2ab-6763-4575-ac87-3c82e00fa1a0}" ma:sspId="34817a06-5577-4462-8781-9851d056e4aa" ma:termSetId="b40e0041-f740-470c-9d94-0b547bccd21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da0baadc97c4db7badb76e25463554a" ma:index="21" ma:taxonomy="true" ma:internalName="mda0baadc97c4db7badb76e25463554a" ma:taxonomyFieldName="AN_x002d_CountryCode" ma:displayName="Country Code" ma:default="" ma:fieldId="{6da0baad-c97c-4db7-badb-76e25463554a}" ma:taxonomyMulti="true" ma:sspId="34817a06-5577-4462-8781-9851d056e4aa" ma:termSetId="7cb3b333-7ce8-493a-8c70-f93807ff97d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f1fcb5509b14f4497a7b17975627e9f" ma:index="23" ma:taxonomy="true" ma:internalName="ef1fcb5509b14f4497a7b17975627e9f" ma:taxonomyFieldName="AN_x002d_CountryName" ma:displayName="Country Name" ma:default="" ma:fieldId="{ef1fcb55-09b1-4f44-97a7-b17975627e9f}" ma:taxonomyMulti="true" ma:sspId="34817a06-5577-4462-8781-9851d056e4aa" ma:termSetId="82f4b838-eff4-4f3c-a1fd-2b4ec7e3b9d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a8db5530e2a45348bde7c5817e341ff" ma:index="25" ma:taxonomy="true" ma:internalName="aa8db5530e2a45348bde7c5817e341ff" ma:taxonomyFieldName="AN_x002d_SecurityClass" ma:displayName="Security Class" ma:fieldId="{aa8db553-0e2a-4534-8bde-7c5817e341ff}" ma:sspId="34817a06-5577-4462-8781-9851d056e4aa" ma:termSetId="aa54f70f-17d9-40ad-be86-41ba6aadaa2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3d9eac3772e4880895b85fe254adfa9" ma:index="27" ma:taxonomy="true" ma:internalName="a3d9eac3772e4880895b85fe254adfa9" ma:taxonomyFieldName="AN_x002d_RegionCode" ma:displayName="Region Code" ma:fieldId="{a3d9eac3-772e-4880-895b-85fe254adfa9}" ma:sspId="34817a06-5577-4462-8781-9851d056e4aa" ma:termSetId="4b6f7656-1c15-4149-a07f-5ccc2445063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66dce8a783c450aa3780bca39aa40ce" ma:index="29" ma:taxonomy="true" ma:internalName="j66dce8a783c450aa3780bca39aa40ce" ma:taxonomyFieldName="AN_x002d_RegionName" ma:displayName="Region Name" ma:fieldId="{366dce8a-783c-450a-a378-0bca39aa40ce}" ma:sspId="34817a06-5577-4462-8781-9851d056e4aa" ma:termSetId="6ed19847-4020-4c57-904e-b70bd42e29c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7bf91362ff6412db9e6f8c4b81f26b3" ma:index="31" ma:taxonomy="true" ma:internalName="i7bf91362ff6412db9e6f8c4b81f26b3" ma:taxonomyFieldName="AN_x002d_ClusterCode" ma:displayName="Cluster Code" ma:fieldId="{27bf9136-2ff6-412d-b9e6-f8c4b81f26b3}" ma:sspId="34817a06-5577-4462-8781-9851d056e4aa" ma:termSetId="d5563a6b-3c50-42f9-a70e-dd40e3934e9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abc0929767c4783b2d8fa740ca218b7" ma:index="33" ma:taxonomy="true" ma:internalName="labc0929767c4783b2d8fa740ca218b7" ma:taxonomyFieldName="AN_x002d_ClusterName" ma:displayName="Cluster Name" ma:fieldId="{5abc0929-767c-4783-b2d8-fa740ca218b7}" ma:sspId="34817a06-5577-4462-8781-9851d056e4aa" ma:termSetId="948d2c6f-5048-46cd-906c-1ac4b0e271e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20803f3fe4247919b9b759f5e362834" ma:index="35" ma:taxonomy="true" ma:internalName="d20803f3fe4247919b9b759f5e362834" ma:taxonomyFieldName="AN_x002d_SiteCode" ma:displayName="Site Code" ma:fieldId="{d20803f3-fe42-4791-9b9b-759f5e362834}" ma:sspId="34817a06-5577-4462-8781-9851d056e4aa" ma:termSetId="ba35cd31-86dc-4463-99fb-47af8680961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32ae41130da493b86132e3a953071f9" ma:index="37" ma:taxonomy="true" ma:internalName="d32ae41130da493b86132e3a953071f9" ma:taxonomyFieldName="AN_x002d_SiteName" ma:displayName="Site Name" ma:fieldId="{d32ae411-30da-493b-8613-2e3a953071f9}" ma:sspId="34817a06-5577-4462-8781-9851d056e4aa" ma:termSetId="cd6c1a7e-5fc1-459f-98cf-50c16f72822f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3b2311-37f2-4a90-8bdd-b3decb7a6bd5" elementFormDefault="qualified">
    <xsd:import namespace="http://schemas.microsoft.com/office/2006/documentManagement/types"/>
    <xsd:import namespace="http://schemas.microsoft.com/office/infopath/2007/PartnerControls"/>
    <xsd:element name="_dlc_DocId" ma:index="39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4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1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4817a06-5577-4462-8781-9851d056e4aa" ContentTypeId="0x0101005C1BEE2454CD7640B6C1B8BA67C5522501" PreviousValue="false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32ae41130da493b86132e3a953071f9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Barcelona</TermName>
          <TermId xmlns="http://schemas.microsoft.com/office/infopath/2007/PartnerControls">fb7799a8-e262-46c4-a9c3-c69a87108eff</TermId>
        </TermInfo>
      </Terms>
    </d32ae41130da493b86132e3a953071f9>
    <ocd95ad6b8e04e7f842942825668fbb5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Decorative Paints Europe and Africa</TermName>
          <TermId xmlns="http://schemas.microsoft.com/office/infopath/2007/PartnerControls">31388dce-c347-46b1-9a22-d034b361eb81</TermId>
        </TermInfo>
      </Terms>
    </ocd95ad6b8e04e7f842942825668fbb5>
    <mda0baadc97c4db7badb76e25463554a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ES</TermName>
          <TermId xmlns="http://schemas.microsoft.com/office/infopath/2007/PartnerControls">9ad039b7-fff2-45fa-b18c-9de3048f3060</TermId>
        </TermInfo>
      </Terms>
    </mda0baadc97c4db7badb76e25463554a>
    <aa8db5530e2a45348bde7c5817e341ff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Restricted</TermName>
          <TermId xmlns="http://schemas.microsoft.com/office/infopath/2007/PartnerControls">bbd8224c-5f2c-46d6-b6c8-7d3985b69fd1</TermId>
        </TermInfo>
      </Terms>
    </aa8db5530e2a45348bde7c5817e341ff>
    <mae7e2ab67634575ac873c82e00fa1a0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Marketing</TermName>
          <TermId xmlns="http://schemas.microsoft.com/office/infopath/2007/PartnerControls">f65c71d9-ab83-4603-9f92-91e86f989fee</TermId>
        </TermInfo>
      </Terms>
    </mae7e2ab67634575ac873c82e00fa1a0>
    <j66dce8a783c450aa3780bca39aa40ce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Europe and Africa</TermName>
          <TermId xmlns="http://schemas.microsoft.com/office/infopath/2007/PartnerControls">58554c4e-5df7-4b89-af8c-c99a1ac8ea8d</TermId>
        </TermInfo>
      </Terms>
    </j66dce8a783c450aa3780bca39aa40ce>
    <cc2dd03876fb497f97efb31ac36a49be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Performance Coatings</TermName>
          <TermId xmlns="http://schemas.microsoft.com/office/infopath/2007/PartnerControls">5ecb5916-cc30-429d-9b75-58bdd5be9ae1</TermId>
        </TermInfo>
      </Terms>
    </cc2dd03876fb497f97efb31ac36a49be>
    <a3d9eac3772e4880895b85fe254adfa9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EURA</TermName>
          <TermId xmlns="http://schemas.microsoft.com/office/infopath/2007/PartnerControls">37519b14-9275-4619-a8f1-f7c9f2cc73a5</TermId>
        </TermInfo>
      </Terms>
    </a3d9eac3772e4880895b85fe254adfa9>
    <g9029d403c5c40e3b969b18adb6fd5b9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PC</TermName>
          <TermId xmlns="http://schemas.microsoft.com/office/infopath/2007/PartnerControls">7610131e-8095-4526-9cee-3915660648d5</TermId>
        </TermInfo>
      </Terms>
    </g9029d403c5c40e3b969b18adb6fd5b9>
    <TaxCatchAll xmlns="4fab6e6a-9d73-4e0c-873f-95a2af16e75c">
      <Value>73</Value>
      <Value>291</Value>
      <Value>137</Value>
      <Value>136</Value>
      <Value>135</Value>
      <Value>134</Value>
      <Value>133</Value>
      <Value>132</Value>
      <Value>233</Value>
      <Value>10</Value>
      <Value>9</Value>
      <Value>43</Value>
      <Value>83</Value>
      <Value>74</Value>
    </TaxCatchAll>
    <d20803f3fe4247919b9b759f5e362834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BNA</TermName>
          <TermId xmlns="http://schemas.microsoft.com/office/infopath/2007/PartnerControls">aecd7fe6-5a3f-47a4-aa8e-2519f2bb06c0</TermId>
        </TermInfo>
      </Terms>
    </d20803f3fe4247919b9b759f5e362834>
    <labc0929767c4783b2d8fa740ca218b7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South Europe</TermName>
          <TermId xmlns="http://schemas.microsoft.com/office/infopath/2007/PartnerControls">b7a2a883-76ed-4a35-a6a0-f6eeb3b3550f</TermId>
        </TermInfo>
      </Terms>
    </labc0929767c4783b2d8fa740ca218b7>
    <ef1fcb5509b14f4497a7b17975627e9f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Spain</TermName>
          <TermId xmlns="http://schemas.microsoft.com/office/infopath/2007/PartnerControls">ad1763d7-2152-4579-aeb9-0943a275fabb</TermId>
        </TermInfo>
      </Terms>
    </ef1fcb5509b14f4497a7b17975627e9f>
    <i7bf91362ff6412db9e6f8c4b81f26b3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SEUR</TermName>
          <TermId xmlns="http://schemas.microsoft.com/office/infopath/2007/PartnerControls">ebcc4833-3984-49d0-ba1b-350635dd5472</TermId>
        </TermInfo>
      </Terms>
    </i7bf91362ff6412db9e6f8c4b81f26b3>
    <d085d8b774b34c079f4d06fc1b85e285 xmlns="4fab6e6a-9d73-4e0c-873f-95a2af16e75c">
      <Terms xmlns="http://schemas.microsoft.com/office/infopath/2007/PartnerControls">
        <TermInfo xmlns="http://schemas.microsoft.com/office/infopath/2007/PartnerControls">
          <TermName xmlns="http://schemas.microsoft.com/office/infopath/2007/PartnerControls">DPEA</TermName>
          <TermId xmlns="http://schemas.microsoft.com/office/infopath/2007/PartnerControls">11743dff-5c31-4794-a433-8e9723df0a10</TermId>
        </TermInfo>
      </Terms>
    </d085d8b774b34c079f4d06fc1b85e285>
    <ol_Department xmlns="http://schemas.microsoft.com/sharepoint/v3">DP ESEA Marketing Professional Brands</ol_Department>
    <_dlc_DocId xmlns="833b2311-37f2-4a90-8bdd-b3decb7a6bd5">Y7W72JRKC4EY-1971747696-128094</_dlc_DocId>
    <_dlc_DocIdUrl xmlns="833b2311-37f2-4a90-8bdd-b3decb7a6bd5">
      <Url>https://akzonobel.sharepoint.com/teams/SC00090/T13553/_layouts/15/DocIdRedir.aspx?ID=Y7W72JRKC4EY-1971747696-128094</Url>
      <Description>Y7W72JRKC4EY-1971747696-128094</Description>
    </_dlc_DocIdUrl>
  </documentManagement>
</p:properties>
</file>

<file path=customXml/itemProps1.xml><?xml version="1.0" encoding="utf-8"?>
<ds:datastoreItem xmlns:ds="http://schemas.openxmlformats.org/officeDocument/2006/customXml" ds:itemID="{B126EBEA-53F6-4E3C-A8E4-04BF005C97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5EEAD1-B1C4-41EF-9672-DFA767C53C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ab6e6a-9d73-4e0c-873f-95a2af16e75c"/>
    <ds:schemaRef ds:uri="833b2311-37f2-4a90-8bdd-b3decb7a6b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AD6E243-AC3B-49A5-81AC-B73B8815CFA5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FC1631FB-97B1-472A-9273-F303BA368D6A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30FAD765-5269-41E1-A0A5-6F19C0B37121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3DC28B22-2B40-4142-8ABB-53350CEF3A6C}">
  <ds:schemaRefs>
    <ds:schemaRef ds:uri="http://schemas.microsoft.com/office/2006/metadata/properties"/>
    <ds:schemaRef ds:uri="http://schemas.microsoft.com/office/infopath/2007/PartnerControls"/>
    <ds:schemaRef ds:uri="4fab6e6a-9d73-4e0c-873f-95a2af16e75c"/>
    <ds:schemaRef ds:uri="http://schemas.microsoft.com/sharepoint/v3"/>
    <ds:schemaRef ds:uri="833b2311-37f2-4a90-8bdd-b3decb7a6bd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585</Words>
  <Characters>3337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Ramón Alvarez Sacristán</dc:creator>
  <cp:lastModifiedBy>Joana Leandro</cp:lastModifiedBy>
  <cp:revision>3</cp:revision>
  <dcterms:created xsi:type="dcterms:W3CDTF">2022-07-19T12:13:00Z</dcterms:created>
  <dcterms:modified xsi:type="dcterms:W3CDTF">2022-08-01T17:21:00Z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2020-04-02T00:00:00Z</vt:filetime>
  </property>
  <property fmtid="{D5CDD505-2E9C-101B-9397-08002B2CF9AE}" pid="5" name="ContentTypeId">
    <vt:lpwstr>0x0101005C1BEE2454CD7640B6C1B8BA67C5522501006356CB3897A52D49B8A19600B2071A2A</vt:lpwstr>
  </property>
  <property fmtid="{D5CDD505-2E9C-101B-9397-08002B2CF9AE}" pid="6" name="_dlc_DocIdItemGuid">
    <vt:lpwstr>d782ef24-fa9d-4d64-8639-75e075ee63cd</vt:lpwstr>
  </property>
  <property fmtid="{D5CDD505-2E9C-101B-9397-08002B2CF9AE}" pid="7" name="AN-ClusterCode">
    <vt:lpwstr>134;#SEUR|ebcc4833-3984-49d0-ba1b-350635dd5472</vt:lpwstr>
  </property>
  <property fmtid="{D5CDD505-2E9C-101B-9397-08002B2CF9AE}" pid="8" name="AN-CountryCode">
    <vt:lpwstr>132;#ES|9ad039b7-fff2-45fa-b18c-9de3048f3060</vt:lpwstr>
  </property>
  <property fmtid="{D5CDD505-2E9C-101B-9397-08002B2CF9AE}" pid="9" name="AN-ClusterName">
    <vt:lpwstr>135;#South Europe|b7a2a883-76ed-4a35-a6a0-f6eeb3b3550f</vt:lpwstr>
  </property>
  <property fmtid="{D5CDD505-2E9C-101B-9397-08002B2CF9AE}" pid="10" name="AN-BusinessAreaCode">
    <vt:lpwstr>73;#PC|7610131e-8095-4526-9cee-3915660648d5</vt:lpwstr>
  </property>
  <property fmtid="{D5CDD505-2E9C-101B-9397-08002B2CF9AE}" pid="11" name="AN-Keywords">
    <vt:lpwstr/>
  </property>
  <property fmtid="{D5CDD505-2E9C-101B-9397-08002B2CF9AE}" pid="12" name="AN-BusinessUnitCode">
    <vt:lpwstr>83;#DPEA|11743dff-5c31-4794-a433-8e9723df0a10</vt:lpwstr>
  </property>
  <property fmtid="{D5CDD505-2E9C-101B-9397-08002B2CF9AE}" pid="13" name="AN-CountryName">
    <vt:lpwstr>133;#Spain|ad1763d7-2152-4579-aeb9-0943a275fabb</vt:lpwstr>
  </property>
  <property fmtid="{D5CDD505-2E9C-101B-9397-08002B2CF9AE}" pid="14" name="AN-SecurityClass">
    <vt:lpwstr>43;#Restricted|bbd8224c-5f2c-46d6-b6c8-7d3985b69fd1</vt:lpwstr>
  </property>
  <property fmtid="{D5CDD505-2E9C-101B-9397-08002B2CF9AE}" pid="15" name="AN-BusinessAreaName">
    <vt:lpwstr>74;#Performance Coatings|5ecb5916-cc30-429d-9b75-58bdd5be9ae1</vt:lpwstr>
  </property>
  <property fmtid="{D5CDD505-2E9C-101B-9397-08002B2CF9AE}" pid="16" name="AN-BusinessUnitName">
    <vt:lpwstr>233;#Decorative Paints Europe and Africa|31388dce-c347-46b1-9a22-d034b361eb81</vt:lpwstr>
  </property>
  <property fmtid="{D5CDD505-2E9C-101B-9397-08002B2CF9AE}" pid="17" name="AN-SiteCode">
    <vt:lpwstr>136;#BNA|aecd7fe6-5a3f-47a4-aa8e-2519f2bb06c0</vt:lpwstr>
  </property>
  <property fmtid="{D5CDD505-2E9C-101B-9397-08002B2CF9AE}" pid="18" name="AN-SiteName">
    <vt:lpwstr>137;#Barcelona|fb7799a8-e262-46c4-a9c3-c69a87108eff</vt:lpwstr>
  </property>
  <property fmtid="{D5CDD505-2E9C-101B-9397-08002B2CF9AE}" pid="19" name="AN-TopicArea">
    <vt:lpwstr>291;#Marketing|f65c71d9-ab83-4603-9f92-91e86f989fee</vt:lpwstr>
  </property>
  <property fmtid="{D5CDD505-2E9C-101B-9397-08002B2CF9AE}" pid="20" name="AN-RegionCode">
    <vt:lpwstr>9;#EURA|37519b14-9275-4619-a8f1-f7c9f2cc73a5</vt:lpwstr>
  </property>
  <property fmtid="{D5CDD505-2E9C-101B-9397-08002B2CF9AE}" pid="21" name="ad2168abc306415a91d71ea6c7fad86b">
    <vt:lpwstr/>
  </property>
  <property fmtid="{D5CDD505-2E9C-101B-9397-08002B2CF9AE}" pid="22" name="AN-RegionName">
    <vt:lpwstr>10;#Europe and Africa|58554c4e-5df7-4b89-af8c-c99a1ac8ea8d</vt:lpwstr>
  </property>
  <property fmtid="{D5CDD505-2E9C-101B-9397-08002B2CF9AE}" pid="23" name="AN-Contributors">
    <vt:lpwstr/>
  </property>
  <property fmtid="{D5CDD505-2E9C-101B-9397-08002B2CF9AE}" pid="24" name="AN-Publisher">
    <vt:lpwstr/>
  </property>
  <property fmtid="{D5CDD505-2E9C-101B-9397-08002B2CF9AE}" pid="25" name="AN_x002d_Keywords">
    <vt:lpwstr/>
  </property>
</Properties>
</file>