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96895" w:rsidRDefault="00B96895">
      <w:pPr>
        <w:pStyle w:val="BodyText"/>
        <w:spacing w:before="9"/>
        <w:rPr>
          <w:rFonts w:ascii="Times New Roman"/>
          <w:sz w:val="7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1"/>
        <w:gridCol w:w="7715"/>
      </w:tblGrid>
      <w:tr w:rsidR="00B96895" w:rsidRPr="001418B4" w14:paraId="23C5D76F" w14:textId="77777777" w:rsidTr="4883D298">
        <w:trPr>
          <w:trHeight w:val="888"/>
        </w:trPr>
        <w:tc>
          <w:tcPr>
            <w:tcW w:w="2921" w:type="dxa"/>
            <w:shd w:val="clear" w:color="auto" w:fill="E4E4E4"/>
          </w:tcPr>
          <w:p w14:paraId="0A15B7F2" w14:textId="13E6DFBA" w:rsidR="00B96895" w:rsidRDefault="00823D22">
            <w:pPr>
              <w:pStyle w:val="TableParagraph"/>
              <w:spacing w:before="114"/>
              <w:ind w:left="71" w:right="1289"/>
              <w:rPr>
                <w:sz w:val="18"/>
              </w:rPr>
            </w:pPr>
            <w:r>
              <w:rPr>
                <w:sz w:val="18"/>
              </w:rPr>
              <w:t xml:space="preserve">Ficha </w:t>
            </w:r>
            <w:r>
              <w:rPr>
                <w:spacing w:val="-3"/>
                <w:sz w:val="18"/>
              </w:rPr>
              <w:t xml:space="preserve">Técnica </w:t>
            </w:r>
          </w:p>
          <w:p w14:paraId="4E569487" w14:textId="33601C26" w:rsidR="00B96895" w:rsidRDefault="00430F51">
            <w:pPr>
              <w:pStyle w:val="TableParagraph"/>
              <w:ind w:left="71"/>
              <w:rPr>
                <w:rFonts w:ascii="Microsoft Sans Serif"/>
                <w:sz w:val="18"/>
              </w:rPr>
            </w:pPr>
            <w:r>
              <w:rPr>
                <w:sz w:val="18"/>
              </w:rPr>
              <w:t>Marzo</w:t>
            </w:r>
            <w:r w:rsidR="00823D22">
              <w:rPr>
                <w:sz w:val="18"/>
              </w:rPr>
              <w:t>-2021</w:t>
            </w:r>
            <w:r w:rsidR="00823D22">
              <w:rPr>
                <w:rFonts w:ascii="Microsoft Sans Serif"/>
                <w:sz w:val="18"/>
              </w:rPr>
              <w:t xml:space="preserve"> </w:t>
            </w:r>
          </w:p>
        </w:tc>
        <w:tc>
          <w:tcPr>
            <w:tcW w:w="7715" w:type="dxa"/>
            <w:shd w:val="clear" w:color="auto" w:fill="E4E4E4"/>
          </w:tcPr>
          <w:p w14:paraId="1C1A8A28" w14:textId="59B4CF41" w:rsidR="001418B4" w:rsidRPr="001418B4" w:rsidRDefault="000A2431" w:rsidP="001418B4">
            <w:pPr>
              <w:pStyle w:val="TableParagraph"/>
              <w:spacing w:before="200"/>
              <w:ind w:left="48"/>
              <w:rPr>
                <w:b/>
                <w:bCs/>
                <w:sz w:val="40"/>
                <w:szCs w:val="40"/>
                <w:lang w:val="es-ES_tradnl"/>
              </w:rPr>
            </w:pPr>
            <w:proofErr w:type="spellStart"/>
            <w:r w:rsidRPr="000A2431">
              <w:rPr>
                <w:b/>
                <w:bCs/>
                <w:sz w:val="40"/>
                <w:szCs w:val="40"/>
                <w:lang w:val="es-ES_tradnl"/>
              </w:rPr>
              <w:t>Xylazel</w:t>
            </w:r>
            <w:proofErr w:type="spellEnd"/>
            <w:r w:rsidRPr="000A2431">
              <w:rPr>
                <w:b/>
                <w:bCs/>
                <w:sz w:val="40"/>
                <w:szCs w:val="40"/>
                <w:lang w:val="es-ES_tradnl"/>
              </w:rPr>
              <w:t xml:space="preserve"> </w:t>
            </w:r>
            <w:proofErr w:type="spellStart"/>
            <w:r w:rsidR="00D3745D">
              <w:rPr>
                <w:b/>
                <w:bCs/>
                <w:sz w:val="40"/>
                <w:szCs w:val="40"/>
                <w:lang w:val="es-ES_tradnl"/>
              </w:rPr>
              <w:t>Ve</w:t>
            </w:r>
            <w:r w:rsidR="00262346">
              <w:rPr>
                <w:b/>
                <w:bCs/>
                <w:sz w:val="40"/>
                <w:szCs w:val="40"/>
                <w:lang w:val="es-ES_tradnl"/>
              </w:rPr>
              <w:t>rniz</w:t>
            </w:r>
            <w:proofErr w:type="spellEnd"/>
            <w:r w:rsidR="00262346">
              <w:rPr>
                <w:b/>
                <w:bCs/>
                <w:sz w:val="40"/>
                <w:szCs w:val="40"/>
                <w:lang w:val="es-ES_tradnl"/>
              </w:rPr>
              <w:t xml:space="preserve"> </w:t>
            </w:r>
            <w:proofErr w:type="spellStart"/>
            <w:r w:rsidR="00D3745D">
              <w:rPr>
                <w:b/>
                <w:bCs/>
                <w:sz w:val="40"/>
                <w:szCs w:val="40"/>
                <w:lang w:val="es-ES_tradnl"/>
              </w:rPr>
              <w:t>Corante</w:t>
            </w:r>
            <w:proofErr w:type="spellEnd"/>
            <w:r w:rsidR="00262346">
              <w:rPr>
                <w:b/>
                <w:bCs/>
                <w:sz w:val="40"/>
                <w:szCs w:val="40"/>
                <w:lang w:val="es-ES_tradnl"/>
              </w:rPr>
              <w:t xml:space="preserve"> Interior</w:t>
            </w:r>
          </w:p>
        </w:tc>
      </w:tr>
    </w:tbl>
    <w:p w14:paraId="29D6B04F" w14:textId="77777777" w:rsidR="00B96895" w:rsidRPr="001418B4" w:rsidRDefault="00823D22">
      <w:pPr>
        <w:spacing w:line="181" w:lineRule="exact"/>
        <w:ind w:left="105"/>
        <w:rPr>
          <w:rFonts w:ascii="Microsoft Sans Serif"/>
          <w:b/>
          <w:sz w:val="16"/>
          <w:lang w:val="es-ES_tradnl"/>
        </w:rPr>
      </w:pPr>
      <w:r w:rsidRPr="001418B4">
        <w:rPr>
          <w:rFonts w:ascii="Microsoft Sans Serif"/>
          <w:b/>
          <w:sz w:val="16"/>
          <w:lang w:val="es-ES_tradnl"/>
        </w:rPr>
        <w:t xml:space="preserve"> </w:t>
      </w:r>
    </w:p>
    <w:p w14:paraId="0903325C" w14:textId="61DA67F2" w:rsidR="00B96895" w:rsidRDefault="00823D22">
      <w:pPr>
        <w:pStyle w:val="Heading1"/>
        <w:spacing w:before="88"/>
        <w:ind w:left="105"/>
        <w:rPr>
          <w:b w:val="0"/>
        </w:rPr>
      </w:pPr>
      <w:r>
        <w:t xml:space="preserve">1.- </w:t>
      </w:r>
      <w:proofErr w:type="spellStart"/>
      <w:r w:rsidR="00D3745D">
        <w:t>Descrição</w:t>
      </w:r>
      <w:proofErr w:type="spellEnd"/>
      <w:r w:rsidR="00D3745D">
        <w:t xml:space="preserve"> de </w:t>
      </w:r>
      <w:proofErr w:type="spellStart"/>
      <w:r w:rsidR="00D3745D">
        <w:t>Produto</w:t>
      </w:r>
      <w:proofErr w:type="spellEnd"/>
      <w:r>
        <w:rPr>
          <w:b w:val="0"/>
        </w:rPr>
        <w:t xml:space="preserve"> </w:t>
      </w:r>
    </w:p>
    <w:p w14:paraId="0A37501D" w14:textId="77777777" w:rsidR="00B96895" w:rsidRDefault="00B96895">
      <w:pPr>
        <w:pStyle w:val="BodyText"/>
        <w:spacing w:before="3"/>
        <w:rPr>
          <w:rFonts w:ascii="Microsoft Sans Serif"/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686"/>
      </w:tblGrid>
      <w:tr w:rsidR="00B96895" w:rsidRPr="00D3745D" w14:paraId="6CD70D71" w14:textId="77777777" w:rsidTr="524C59B7">
        <w:trPr>
          <w:trHeight w:val="1454"/>
        </w:trPr>
        <w:tc>
          <w:tcPr>
            <w:tcW w:w="1844" w:type="dxa"/>
          </w:tcPr>
          <w:p w14:paraId="5DAB6C7B" w14:textId="77777777" w:rsidR="00B96895" w:rsidRDefault="00B96895">
            <w:pPr>
              <w:pStyle w:val="TableParagraph"/>
              <w:rPr>
                <w:rFonts w:ascii="Microsoft Sans Serif"/>
                <w:sz w:val="32"/>
              </w:rPr>
            </w:pPr>
          </w:p>
          <w:p w14:paraId="02EB378F" w14:textId="77777777" w:rsidR="00B96895" w:rsidRDefault="00B96895">
            <w:pPr>
              <w:pStyle w:val="TableParagraph"/>
              <w:rPr>
                <w:rFonts w:ascii="Microsoft Sans Serif"/>
                <w:sz w:val="32"/>
              </w:rPr>
            </w:pPr>
          </w:p>
          <w:p w14:paraId="3DA6C80F" w14:textId="79AE3D86" w:rsidR="00B96895" w:rsidRDefault="00D3745D">
            <w:pPr>
              <w:pStyle w:val="TableParagraph"/>
              <w:spacing w:before="236"/>
              <w:ind w:left="42"/>
              <w:rPr>
                <w:rFonts w:ascii="Microsoft Sans Serif"/>
                <w:b/>
                <w:sz w:val="28"/>
              </w:rPr>
            </w:pPr>
            <w:r>
              <w:rPr>
                <w:rFonts w:ascii="Microsoft Sans Serif"/>
                <w:b/>
                <w:sz w:val="20"/>
              </w:rPr>
              <w:t>Tipo</w:t>
            </w:r>
            <w:r w:rsidR="00823D22">
              <w:rPr>
                <w:rFonts w:ascii="Microsoft Sans Serif"/>
                <w:b/>
                <w:sz w:val="20"/>
              </w:rPr>
              <w:t xml:space="preserve"> de </w:t>
            </w:r>
            <w:proofErr w:type="spellStart"/>
            <w:r w:rsidR="00823D22">
              <w:rPr>
                <w:rFonts w:ascii="Microsoft Sans Serif"/>
                <w:b/>
                <w:sz w:val="20"/>
              </w:rPr>
              <w:t>prod</w:t>
            </w:r>
            <w:r>
              <w:rPr>
                <w:rFonts w:ascii="Microsoft Sans Serif"/>
                <w:b/>
                <w:sz w:val="20"/>
              </w:rPr>
              <w:t>u</w:t>
            </w:r>
            <w:r w:rsidR="00823D22">
              <w:rPr>
                <w:rFonts w:ascii="Microsoft Sans Serif"/>
                <w:b/>
                <w:sz w:val="20"/>
              </w:rPr>
              <w:t>to</w:t>
            </w:r>
            <w:proofErr w:type="spellEnd"/>
            <w:r w:rsidR="00823D22">
              <w:rPr>
                <w:rFonts w:asci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1F27423A" w14:textId="072B3992" w:rsidR="00B96895" w:rsidRPr="00D3745D" w:rsidRDefault="00B96895" w:rsidP="4883D298">
            <w:pPr>
              <w:spacing w:line="251" w:lineRule="exact"/>
              <w:rPr>
                <w:lang w:val="pt-PT"/>
              </w:rPr>
            </w:pPr>
          </w:p>
          <w:p w14:paraId="51F48DE1" w14:textId="77777777" w:rsidR="00C95AAE" w:rsidRPr="00D3745D" w:rsidRDefault="00C95AAE" w:rsidP="00C95AAE">
            <w:pPr>
              <w:spacing w:line="251" w:lineRule="exact"/>
              <w:rPr>
                <w:lang w:val="pt-PT"/>
              </w:rPr>
            </w:pPr>
          </w:p>
          <w:p w14:paraId="483573A6" w14:textId="04583314" w:rsidR="00B96895" w:rsidRPr="00D3745D" w:rsidRDefault="00D3745D" w:rsidP="00262346">
            <w:pPr>
              <w:spacing w:line="251" w:lineRule="exact"/>
              <w:rPr>
                <w:lang w:val="pt-PT"/>
              </w:rPr>
            </w:pPr>
            <w:r w:rsidRPr="00D3745D">
              <w:rPr>
                <w:lang w:val="pt-PT"/>
              </w:rPr>
              <w:t xml:space="preserve">Verniz com resinas </w:t>
            </w:r>
            <w:proofErr w:type="spellStart"/>
            <w:r w:rsidRPr="00D3745D">
              <w:rPr>
                <w:lang w:val="pt-PT"/>
              </w:rPr>
              <w:t>alquídicas</w:t>
            </w:r>
            <w:proofErr w:type="spellEnd"/>
            <w:r w:rsidRPr="00D3745D">
              <w:rPr>
                <w:lang w:val="pt-PT"/>
              </w:rPr>
              <w:t xml:space="preserve"> modificadas com poliuretano alifático transparente e brilhante para a proteção e decoração da madeira de interiores. A inovadora composição de resinas que contém </w:t>
            </w:r>
            <w:proofErr w:type="spellStart"/>
            <w:r w:rsidRPr="00D3745D">
              <w:rPr>
                <w:b/>
                <w:bCs/>
                <w:lang w:val="pt-PT"/>
              </w:rPr>
              <w:t>X</w:t>
            </w:r>
            <w:r w:rsidRPr="00D3745D">
              <w:rPr>
                <w:b/>
                <w:bCs/>
                <w:lang w:val="pt-PT"/>
              </w:rPr>
              <w:t>ylazel</w:t>
            </w:r>
            <w:proofErr w:type="spellEnd"/>
            <w:r w:rsidRPr="00D3745D">
              <w:rPr>
                <w:b/>
                <w:bCs/>
                <w:lang w:val="pt-PT"/>
              </w:rPr>
              <w:t xml:space="preserve"> V</w:t>
            </w:r>
            <w:r w:rsidRPr="00D3745D">
              <w:rPr>
                <w:b/>
                <w:bCs/>
                <w:lang w:val="pt-PT"/>
              </w:rPr>
              <w:t>erniz</w:t>
            </w:r>
            <w:r w:rsidRPr="00D3745D">
              <w:rPr>
                <w:b/>
                <w:bCs/>
                <w:lang w:val="pt-PT"/>
              </w:rPr>
              <w:t xml:space="preserve"> </w:t>
            </w:r>
            <w:r w:rsidRPr="00D3745D">
              <w:rPr>
                <w:b/>
                <w:bCs/>
                <w:lang w:val="pt-PT"/>
              </w:rPr>
              <w:t>Corante</w:t>
            </w:r>
            <w:r w:rsidRPr="00D3745D">
              <w:rPr>
                <w:b/>
                <w:bCs/>
                <w:lang w:val="pt-PT"/>
              </w:rPr>
              <w:t xml:space="preserve"> I</w:t>
            </w:r>
            <w:r w:rsidRPr="00D3745D">
              <w:rPr>
                <w:b/>
                <w:bCs/>
                <w:lang w:val="pt-PT"/>
              </w:rPr>
              <w:t>nterior</w:t>
            </w:r>
            <w:r>
              <w:rPr>
                <w:lang w:val="pt-PT"/>
              </w:rPr>
              <w:t>,</w:t>
            </w:r>
            <w:r w:rsidRPr="00D3745D">
              <w:rPr>
                <w:lang w:val="pt-PT"/>
              </w:rPr>
              <w:t xml:space="preserve"> permite formar uma c</w:t>
            </w:r>
            <w:r>
              <w:rPr>
                <w:lang w:val="pt-PT"/>
              </w:rPr>
              <w:t>amada</w:t>
            </w:r>
            <w:r w:rsidRPr="00D3745D">
              <w:rPr>
                <w:lang w:val="pt-PT"/>
              </w:rPr>
              <w:t xml:space="preserve"> com </w:t>
            </w:r>
            <w:r>
              <w:rPr>
                <w:lang w:val="pt-PT"/>
              </w:rPr>
              <w:t>elevada</w:t>
            </w:r>
            <w:r w:rsidRPr="00D3745D">
              <w:rPr>
                <w:lang w:val="pt-PT"/>
              </w:rPr>
              <w:t xml:space="preserve"> resistência </w:t>
            </w:r>
            <w:r>
              <w:rPr>
                <w:lang w:val="pt-PT"/>
              </w:rPr>
              <w:t xml:space="preserve">à </w:t>
            </w:r>
            <w:r w:rsidRPr="00D3745D">
              <w:rPr>
                <w:lang w:val="pt-PT"/>
              </w:rPr>
              <w:t>água</w:t>
            </w:r>
            <w:r>
              <w:rPr>
                <w:lang w:val="pt-PT"/>
              </w:rPr>
              <w:t xml:space="preserve"> </w:t>
            </w:r>
            <w:r w:rsidRPr="00D3745D">
              <w:rPr>
                <w:lang w:val="pt-PT"/>
              </w:rPr>
              <w:t xml:space="preserve">e à </w:t>
            </w:r>
            <w:r>
              <w:rPr>
                <w:lang w:val="pt-PT"/>
              </w:rPr>
              <w:t>abrasão</w:t>
            </w:r>
            <w:r w:rsidRPr="00D3745D">
              <w:rPr>
                <w:lang w:val="pt-PT"/>
              </w:rPr>
              <w:t xml:space="preserve">. </w:t>
            </w:r>
            <w:r>
              <w:rPr>
                <w:lang w:val="pt-PT"/>
              </w:rPr>
              <w:t>A s</w:t>
            </w:r>
            <w:r w:rsidRPr="00D3745D">
              <w:rPr>
                <w:lang w:val="pt-PT"/>
              </w:rPr>
              <w:t xml:space="preserve">ua nova formulação contém mais resina e menos solvente. Isto não só favorece o meio ambiente e o ser humano, </w:t>
            </w:r>
            <w:r>
              <w:rPr>
                <w:lang w:val="pt-PT"/>
              </w:rPr>
              <w:t>mas também</w:t>
            </w:r>
            <w:r w:rsidRPr="00D3745D">
              <w:rPr>
                <w:lang w:val="pt-PT"/>
              </w:rPr>
              <w:t xml:space="preserve"> proporciona uma maior eficácia. Duas demãos são suficientes para </w:t>
            </w:r>
            <w:r w:rsidRPr="00D3745D">
              <w:rPr>
                <w:lang w:val="pt-PT"/>
              </w:rPr>
              <w:t>garantir</w:t>
            </w:r>
            <w:r w:rsidRPr="00D3745D">
              <w:rPr>
                <w:lang w:val="pt-PT"/>
              </w:rPr>
              <w:t xml:space="preserve"> a máxima proteção</w:t>
            </w:r>
            <w:r w:rsidRPr="00D3745D">
              <w:rPr>
                <w:lang w:val="pt-PT"/>
              </w:rPr>
              <w:t>.</w:t>
            </w:r>
          </w:p>
          <w:p w14:paraId="59DF781A" w14:textId="4F7B4C93" w:rsidR="00D3745D" w:rsidRPr="00D3745D" w:rsidRDefault="00D3745D" w:rsidP="00262346">
            <w:pPr>
              <w:spacing w:line="251" w:lineRule="exact"/>
              <w:rPr>
                <w:lang w:val="pt-PT"/>
              </w:rPr>
            </w:pPr>
          </w:p>
        </w:tc>
      </w:tr>
      <w:tr w:rsidR="00B96895" w:rsidRPr="008F56F3" w14:paraId="4F3DC66B" w14:textId="77777777" w:rsidTr="524C59B7">
        <w:trPr>
          <w:trHeight w:val="1261"/>
        </w:trPr>
        <w:tc>
          <w:tcPr>
            <w:tcW w:w="1844" w:type="dxa"/>
          </w:tcPr>
          <w:p w14:paraId="6A05A809" w14:textId="77777777" w:rsidR="00B96895" w:rsidRPr="00D3745D" w:rsidRDefault="00B96895">
            <w:pPr>
              <w:pStyle w:val="TableParagraph"/>
              <w:rPr>
                <w:rFonts w:ascii="Microsoft Sans Serif"/>
                <w:sz w:val="32"/>
                <w:lang w:val="pt-PT"/>
              </w:rPr>
            </w:pPr>
          </w:p>
          <w:p w14:paraId="5A39BBE3" w14:textId="77777777" w:rsidR="00B96895" w:rsidRPr="00D3745D" w:rsidRDefault="00B96895">
            <w:pPr>
              <w:pStyle w:val="TableParagraph"/>
              <w:rPr>
                <w:rFonts w:ascii="Microsoft Sans Serif"/>
                <w:sz w:val="41"/>
                <w:lang w:val="pt-PT"/>
              </w:rPr>
            </w:pPr>
          </w:p>
          <w:p w14:paraId="1A94064C" w14:textId="77777777" w:rsidR="00B96895" w:rsidRDefault="00823D22">
            <w:pPr>
              <w:pStyle w:val="TableParagraph"/>
              <w:ind w:left="42"/>
              <w:rPr>
                <w:rFonts w:ascii="Microsoft Sans Serif" w:hAnsi="Microsoft Sans Serif"/>
                <w:b/>
                <w:sz w:val="28"/>
              </w:rPr>
            </w:pPr>
            <w:r>
              <w:rPr>
                <w:rFonts w:ascii="Microsoft Sans Serif" w:hAnsi="Microsoft Sans Serif"/>
                <w:b/>
                <w:sz w:val="20"/>
              </w:rPr>
              <w:t>Características</w:t>
            </w:r>
            <w:r>
              <w:rPr>
                <w:rFonts w:ascii="Microsoft Sans Serif" w:hAns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653019CB" w14:textId="77777777" w:rsidR="00B96895" w:rsidRPr="008F56F3" w:rsidRDefault="00B96895" w:rsidP="00262346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</w:p>
          <w:p w14:paraId="3C4B263B" w14:textId="78172D63" w:rsidR="00262346" w:rsidRPr="008F56F3" w:rsidRDefault="00262346" w:rsidP="00262346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b/>
                <w:lang w:val="pt-PT"/>
              </w:rPr>
              <w:t xml:space="preserve">XYLAZEL </w:t>
            </w:r>
            <w:r w:rsidR="00D3745D" w:rsidRPr="008F56F3">
              <w:rPr>
                <w:b/>
                <w:lang w:val="pt-PT"/>
              </w:rPr>
              <w:t>VE</w:t>
            </w:r>
            <w:r w:rsidRPr="008F56F3">
              <w:rPr>
                <w:b/>
                <w:lang w:val="pt-PT"/>
              </w:rPr>
              <w:t xml:space="preserve">RNIZ </w:t>
            </w:r>
            <w:r w:rsidR="00D3745D" w:rsidRPr="008F56F3">
              <w:rPr>
                <w:b/>
                <w:lang w:val="pt-PT"/>
              </w:rPr>
              <w:t>CORANTE</w:t>
            </w:r>
            <w:r w:rsidRPr="008F56F3">
              <w:rPr>
                <w:b/>
                <w:lang w:val="pt-PT"/>
              </w:rPr>
              <w:t xml:space="preserve"> INTERIOR </w:t>
            </w:r>
            <w:r w:rsidRPr="008F56F3">
              <w:rPr>
                <w:lang w:val="pt-PT"/>
              </w:rPr>
              <w:t xml:space="preserve">proporciona </w:t>
            </w:r>
            <w:r w:rsidR="00D3745D" w:rsidRPr="008F56F3">
              <w:rPr>
                <w:lang w:val="pt-PT"/>
              </w:rPr>
              <w:t>à</w:t>
            </w:r>
            <w:r w:rsidRPr="008F56F3">
              <w:rPr>
                <w:lang w:val="pt-PT"/>
              </w:rPr>
              <w:t xml:space="preserve"> made</w:t>
            </w:r>
            <w:r w:rsidR="00D3745D" w:rsidRPr="008F56F3">
              <w:rPr>
                <w:lang w:val="pt-PT"/>
              </w:rPr>
              <w:t>i</w:t>
            </w:r>
            <w:r w:rsidRPr="008F56F3">
              <w:rPr>
                <w:lang w:val="pt-PT"/>
              </w:rPr>
              <w:t>ra u</w:t>
            </w:r>
            <w:r w:rsidR="00D3745D" w:rsidRPr="008F56F3">
              <w:rPr>
                <w:lang w:val="pt-PT"/>
              </w:rPr>
              <w:t>m</w:t>
            </w:r>
            <w:r w:rsidRPr="008F56F3">
              <w:rPr>
                <w:lang w:val="pt-PT"/>
              </w:rPr>
              <w:t xml:space="preserve"> </w:t>
            </w:r>
            <w:r w:rsidR="00D3745D" w:rsidRPr="008F56F3">
              <w:rPr>
                <w:lang w:val="pt-PT"/>
              </w:rPr>
              <w:t xml:space="preserve">ótimo </w:t>
            </w:r>
            <w:r w:rsidRPr="008F56F3">
              <w:rPr>
                <w:lang w:val="pt-PT"/>
              </w:rPr>
              <w:t>acaba</w:t>
            </w:r>
            <w:r w:rsidR="00D3745D" w:rsidRPr="008F56F3">
              <w:rPr>
                <w:lang w:val="pt-PT"/>
              </w:rPr>
              <w:t>mento</w:t>
            </w:r>
            <w:r w:rsidRPr="008F56F3">
              <w:rPr>
                <w:lang w:val="pt-PT"/>
              </w:rPr>
              <w:t xml:space="preserve"> bril</w:t>
            </w:r>
            <w:r w:rsidR="00D3745D" w:rsidRPr="008F56F3">
              <w:rPr>
                <w:lang w:val="pt-PT"/>
              </w:rPr>
              <w:t>h</w:t>
            </w:r>
            <w:r w:rsidRPr="008F56F3">
              <w:rPr>
                <w:lang w:val="pt-PT"/>
              </w:rPr>
              <w:t xml:space="preserve">ante, </w:t>
            </w:r>
            <w:r w:rsidR="00D3745D" w:rsidRPr="008F56F3">
              <w:rPr>
                <w:lang w:val="pt-PT"/>
              </w:rPr>
              <w:t>ace</w:t>
            </w:r>
            <w:r w:rsidRPr="008F56F3">
              <w:rPr>
                <w:lang w:val="pt-PT"/>
              </w:rPr>
              <w:t>tinado o</w:t>
            </w:r>
            <w:r w:rsidR="00D3745D" w:rsidRPr="008F56F3">
              <w:rPr>
                <w:lang w:val="pt-PT"/>
              </w:rPr>
              <w:t>u</w:t>
            </w:r>
            <w:r w:rsidRPr="008F56F3">
              <w:rPr>
                <w:lang w:val="pt-PT"/>
              </w:rPr>
              <w:t xml:space="preserve"> mate, altamente decorativo.</w:t>
            </w:r>
          </w:p>
          <w:p w14:paraId="2A067622" w14:textId="389478BC" w:rsidR="00262346" w:rsidRPr="008F56F3" w:rsidRDefault="00D3745D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Facilidade de aplicação</w:t>
            </w:r>
            <w:r w:rsidR="00262346" w:rsidRPr="008F56F3">
              <w:rPr>
                <w:lang w:val="pt-PT"/>
              </w:rPr>
              <w:t>.</w:t>
            </w:r>
          </w:p>
          <w:p w14:paraId="54EEC1E1" w14:textId="7C02CF67" w:rsidR="00262346" w:rsidRPr="008F56F3" w:rsidRDefault="00D3745D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Muito boa nivelação</w:t>
            </w:r>
            <w:r w:rsidR="00262346" w:rsidRPr="008F56F3">
              <w:rPr>
                <w:lang w:val="pt-PT"/>
              </w:rPr>
              <w:t>.</w:t>
            </w:r>
          </w:p>
          <w:p w14:paraId="6D3B87BF" w14:textId="119DE162" w:rsidR="0032761A" w:rsidRPr="008F56F3" w:rsidRDefault="0032761A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Secagem muito rápida, 2-4 horas ao tato</w:t>
            </w:r>
            <w:r w:rsidRPr="008F56F3">
              <w:rPr>
                <w:lang w:val="pt-PT"/>
              </w:rPr>
              <w:t xml:space="preserve"> dependendo das condições climatéricas. </w:t>
            </w:r>
          </w:p>
          <w:p w14:paraId="58102F3B" w14:textId="6BDBF930" w:rsidR="00262346" w:rsidRPr="008F56F3" w:rsidRDefault="0032761A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Elevada</w:t>
            </w:r>
            <w:r w:rsidR="00262346" w:rsidRPr="008F56F3">
              <w:rPr>
                <w:lang w:val="pt-PT"/>
              </w:rPr>
              <w:t xml:space="preserve"> resist</w:t>
            </w:r>
            <w:r w:rsidRPr="008F56F3">
              <w:rPr>
                <w:lang w:val="pt-PT"/>
              </w:rPr>
              <w:t>ê</w:t>
            </w:r>
            <w:r w:rsidR="00262346" w:rsidRPr="008F56F3">
              <w:rPr>
                <w:lang w:val="pt-PT"/>
              </w:rPr>
              <w:t xml:space="preserve">ncia </w:t>
            </w:r>
            <w:r w:rsidRPr="008F56F3">
              <w:rPr>
                <w:lang w:val="pt-PT"/>
              </w:rPr>
              <w:t>à água</w:t>
            </w:r>
            <w:r w:rsidR="00262346" w:rsidRPr="008F56F3">
              <w:rPr>
                <w:lang w:val="pt-PT"/>
              </w:rPr>
              <w:t xml:space="preserve">, </w:t>
            </w:r>
            <w:r w:rsidRPr="008F56F3">
              <w:rPr>
                <w:lang w:val="pt-PT"/>
              </w:rPr>
              <w:t>às</w:t>
            </w:r>
            <w:r w:rsidR="00262346" w:rsidRPr="008F56F3">
              <w:rPr>
                <w:lang w:val="pt-PT"/>
              </w:rPr>
              <w:t xml:space="preserve"> manchas </w:t>
            </w:r>
            <w:r w:rsidRPr="008F56F3">
              <w:rPr>
                <w:lang w:val="pt-PT"/>
              </w:rPr>
              <w:t>e</w:t>
            </w:r>
            <w:r w:rsidR="00262346" w:rsidRPr="008F56F3">
              <w:rPr>
                <w:lang w:val="pt-PT"/>
              </w:rPr>
              <w:t xml:space="preserve"> </w:t>
            </w:r>
            <w:r w:rsidRPr="008F56F3">
              <w:rPr>
                <w:lang w:val="pt-PT"/>
              </w:rPr>
              <w:t>à</w:t>
            </w:r>
            <w:r w:rsidR="00262346" w:rsidRPr="008F56F3">
              <w:rPr>
                <w:lang w:val="pt-PT"/>
              </w:rPr>
              <w:t xml:space="preserve"> abra</w:t>
            </w:r>
            <w:r w:rsidRPr="008F56F3">
              <w:rPr>
                <w:lang w:val="pt-PT"/>
              </w:rPr>
              <w:t>são</w:t>
            </w:r>
            <w:r w:rsidR="00262346" w:rsidRPr="008F56F3">
              <w:rPr>
                <w:lang w:val="pt-PT"/>
              </w:rPr>
              <w:t>.</w:t>
            </w:r>
          </w:p>
          <w:p w14:paraId="7FF0BDD3" w14:textId="2D7A0519" w:rsidR="00262346" w:rsidRPr="008F56F3" w:rsidRDefault="00262346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Fácil man</w:t>
            </w:r>
            <w:r w:rsidR="0032761A" w:rsidRPr="008F56F3">
              <w:rPr>
                <w:lang w:val="pt-PT"/>
              </w:rPr>
              <w:t>utenção</w:t>
            </w:r>
            <w:r w:rsidRPr="008F56F3">
              <w:rPr>
                <w:lang w:val="pt-PT"/>
              </w:rPr>
              <w:t>.</w:t>
            </w:r>
          </w:p>
          <w:p w14:paraId="4D58C33D" w14:textId="4C968544" w:rsidR="00262346" w:rsidRPr="008F56F3" w:rsidRDefault="00262346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Excelente resist</w:t>
            </w:r>
            <w:r w:rsidR="0032761A" w:rsidRPr="008F56F3">
              <w:rPr>
                <w:lang w:val="pt-PT"/>
              </w:rPr>
              <w:t>ê</w:t>
            </w:r>
            <w:r w:rsidRPr="008F56F3">
              <w:rPr>
                <w:lang w:val="pt-PT"/>
              </w:rPr>
              <w:t>ncia a</w:t>
            </w:r>
            <w:r w:rsidR="0032761A" w:rsidRPr="008F56F3">
              <w:rPr>
                <w:lang w:val="pt-PT"/>
              </w:rPr>
              <w:t>o amarelecimento</w:t>
            </w:r>
            <w:r w:rsidRPr="008F56F3">
              <w:rPr>
                <w:lang w:val="pt-PT"/>
              </w:rPr>
              <w:t>.</w:t>
            </w:r>
          </w:p>
          <w:p w14:paraId="6146CF87" w14:textId="6636261C" w:rsidR="00262346" w:rsidRPr="008F56F3" w:rsidRDefault="00262346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br w:type="column"/>
            </w:r>
            <w:r w:rsidR="0032761A" w:rsidRPr="008F56F3">
              <w:rPr>
                <w:lang w:val="pt-PT"/>
              </w:rPr>
              <w:t xml:space="preserve">Excelente relação dureza/elasticidade. Não quarteia. Não </w:t>
            </w:r>
            <w:r w:rsidR="0032761A" w:rsidRPr="008F56F3">
              <w:rPr>
                <w:lang w:val="pt-PT"/>
              </w:rPr>
              <w:t>racha</w:t>
            </w:r>
            <w:r w:rsidRPr="008F56F3">
              <w:rPr>
                <w:lang w:val="pt-PT"/>
              </w:rPr>
              <w:t>.</w:t>
            </w:r>
          </w:p>
          <w:p w14:paraId="0E062CF6" w14:textId="77777777" w:rsidR="0032761A" w:rsidRPr="008F56F3" w:rsidRDefault="0032761A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 xml:space="preserve">- Magnífico comportamento perante a maioria dos agentes químicos, resistente às nódoas de álcool, gorduras, sucos, etc. </w:t>
            </w:r>
          </w:p>
          <w:p w14:paraId="7A9E97DA" w14:textId="0C7DAFE1" w:rsidR="00262346" w:rsidRPr="008F56F3" w:rsidRDefault="00262346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Lav</w:t>
            </w:r>
            <w:r w:rsidR="0032761A" w:rsidRPr="008F56F3">
              <w:rPr>
                <w:lang w:val="pt-PT"/>
              </w:rPr>
              <w:t>ável</w:t>
            </w:r>
            <w:r w:rsidRPr="008F56F3">
              <w:rPr>
                <w:lang w:val="pt-PT"/>
              </w:rPr>
              <w:t>.</w:t>
            </w:r>
          </w:p>
          <w:p w14:paraId="10429A97" w14:textId="77777777" w:rsidR="0032761A" w:rsidRPr="008F56F3" w:rsidRDefault="00262346" w:rsidP="0032761A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Alto</w:t>
            </w:r>
            <w:r w:rsidR="0032761A" w:rsidRPr="008F56F3">
              <w:rPr>
                <w:lang w:val="pt-PT"/>
              </w:rPr>
              <w:t xml:space="preserve"> teor de</w:t>
            </w:r>
            <w:r w:rsidRPr="008F56F3">
              <w:rPr>
                <w:lang w:val="pt-PT"/>
              </w:rPr>
              <w:t xml:space="preserve"> sólidos, </w:t>
            </w:r>
            <w:r w:rsidR="0032761A" w:rsidRPr="008F56F3">
              <w:rPr>
                <w:lang w:val="pt-PT"/>
              </w:rPr>
              <w:t>elevado</w:t>
            </w:r>
            <w:r w:rsidRPr="008F56F3">
              <w:rPr>
                <w:lang w:val="pt-PT"/>
              </w:rPr>
              <w:t xml:space="preserve"> rendimento.</w:t>
            </w:r>
            <w:r w:rsidR="0032761A" w:rsidRPr="008F56F3">
              <w:rPr>
                <w:lang w:val="pt-PT"/>
              </w:rPr>
              <w:t xml:space="preserve"> </w:t>
            </w:r>
            <w:r w:rsidR="0032761A" w:rsidRPr="008F56F3">
              <w:rPr>
                <w:lang w:val="pt-PT"/>
              </w:rPr>
              <w:t>Duas demãos são suficientes para garantir a máxima proteção.</w:t>
            </w:r>
          </w:p>
          <w:p w14:paraId="46FDC9D6" w14:textId="04964D39" w:rsidR="00262346" w:rsidRPr="008F56F3" w:rsidRDefault="008F56F3" w:rsidP="00262346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Muito económico, graças ao seu elevado rendimento, 13-16 m 2 por litro 1 demão sem diluir conforme os tipos e condições da madeira.</w:t>
            </w:r>
          </w:p>
          <w:p w14:paraId="4451321B" w14:textId="43106FC0" w:rsidR="00262346" w:rsidRPr="008F56F3" w:rsidRDefault="00AE365D" w:rsidP="008F56F3">
            <w:pPr>
              <w:pStyle w:val="TableParagraph"/>
              <w:numPr>
                <w:ilvl w:val="0"/>
                <w:numId w:val="37"/>
              </w:numPr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>Clas</w:t>
            </w:r>
            <w:r w:rsidR="00251CBD">
              <w:rPr>
                <w:lang w:val="pt-PT"/>
              </w:rPr>
              <w:t>s</w:t>
            </w:r>
            <w:r w:rsidRPr="008F56F3">
              <w:rPr>
                <w:lang w:val="pt-PT"/>
              </w:rPr>
              <w:t>ifica</w:t>
            </w:r>
            <w:r w:rsidR="008F56F3" w:rsidRPr="008F56F3">
              <w:rPr>
                <w:lang w:val="pt-PT"/>
              </w:rPr>
              <w:t>ção</w:t>
            </w:r>
            <w:r w:rsidRPr="008F56F3">
              <w:rPr>
                <w:lang w:val="pt-PT"/>
              </w:rPr>
              <w:t xml:space="preserve"> C-s</w:t>
            </w:r>
            <w:proofErr w:type="gramStart"/>
            <w:r w:rsidRPr="008F56F3">
              <w:rPr>
                <w:lang w:val="pt-PT"/>
              </w:rPr>
              <w:t>2,d</w:t>
            </w:r>
            <w:proofErr w:type="gramEnd"/>
            <w:r w:rsidRPr="008F56F3">
              <w:rPr>
                <w:lang w:val="pt-PT"/>
              </w:rPr>
              <w:t>0 de rea</w:t>
            </w:r>
            <w:r w:rsidR="008F56F3" w:rsidRPr="008F56F3">
              <w:rPr>
                <w:lang w:val="pt-PT"/>
              </w:rPr>
              <w:t>ção</w:t>
            </w:r>
            <w:r w:rsidRPr="008F56F3">
              <w:rPr>
                <w:lang w:val="pt-PT"/>
              </w:rPr>
              <w:t xml:space="preserve"> </w:t>
            </w:r>
            <w:r w:rsidR="008F56F3" w:rsidRPr="008F56F3">
              <w:rPr>
                <w:lang w:val="pt-PT"/>
              </w:rPr>
              <w:t>ao</w:t>
            </w:r>
            <w:r w:rsidRPr="008F56F3">
              <w:rPr>
                <w:lang w:val="pt-PT"/>
              </w:rPr>
              <w:t xml:space="preserve"> f</w:t>
            </w:r>
            <w:r w:rsidR="008F56F3">
              <w:rPr>
                <w:lang w:val="pt-PT"/>
              </w:rPr>
              <w:t>o</w:t>
            </w:r>
            <w:r w:rsidRPr="008F56F3">
              <w:rPr>
                <w:lang w:val="pt-PT"/>
              </w:rPr>
              <w:t>go dos materia</w:t>
            </w:r>
            <w:r w:rsidR="008F56F3" w:rsidRPr="008F56F3">
              <w:rPr>
                <w:lang w:val="pt-PT"/>
              </w:rPr>
              <w:t>i</w:t>
            </w:r>
            <w:r w:rsidRPr="008F56F3">
              <w:rPr>
                <w:lang w:val="pt-PT"/>
              </w:rPr>
              <w:t>s de constru</w:t>
            </w:r>
            <w:r w:rsidR="008F56F3">
              <w:rPr>
                <w:lang w:val="pt-PT"/>
              </w:rPr>
              <w:t>ção</w:t>
            </w:r>
            <w:r w:rsidRPr="008F56F3">
              <w:rPr>
                <w:lang w:val="pt-PT"/>
              </w:rPr>
              <w:t xml:space="preserve"> seg</w:t>
            </w:r>
            <w:r w:rsidR="008F56F3">
              <w:rPr>
                <w:lang w:val="pt-PT"/>
              </w:rPr>
              <w:t>undo</w:t>
            </w:r>
            <w:r w:rsidRPr="008F56F3">
              <w:rPr>
                <w:lang w:val="pt-PT"/>
              </w:rPr>
              <w:t xml:space="preserve"> norma UNE- EN 13501-1. Material</w:t>
            </w:r>
            <w:r w:rsidR="008F56F3" w:rsidRPr="008F56F3">
              <w:rPr>
                <w:lang w:val="pt-PT"/>
              </w:rPr>
              <w:t xml:space="preserve"> combustível com contribuição muito limitada ao fogo</w:t>
            </w:r>
            <w:r w:rsidR="008F56F3">
              <w:rPr>
                <w:lang w:val="pt-PT"/>
              </w:rPr>
              <w:t>.</w:t>
            </w:r>
          </w:p>
        </w:tc>
      </w:tr>
      <w:tr w:rsidR="00B96895" w14:paraId="5CEE7292" w14:textId="77777777" w:rsidTr="524C59B7">
        <w:trPr>
          <w:trHeight w:val="1074"/>
        </w:trPr>
        <w:tc>
          <w:tcPr>
            <w:tcW w:w="1844" w:type="dxa"/>
          </w:tcPr>
          <w:p w14:paraId="41C8F396" w14:textId="77777777" w:rsidR="00B96895" w:rsidRPr="008F56F3" w:rsidRDefault="00B96895">
            <w:pPr>
              <w:pStyle w:val="TableParagraph"/>
              <w:spacing w:before="1"/>
              <w:rPr>
                <w:rFonts w:ascii="Microsoft Sans Serif"/>
                <w:sz w:val="27"/>
                <w:lang w:val="pt-PT"/>
              </w:rPr>
            </w:pPr>
          </w:p>
          <w:p w14:paraId="487B49EF" w14:textId="64859E7D" w:rsidR="00B96895" w:rsidRDefault="00823D22">
            <w:pPr>
              <w:pStyle w:val="TableParagraph"/>
              <w:spacing w:before="1"/>
              <w:ind w:left="42"/>
              <w:rPr>
                <w:rFonts w:ascii="Microsoft Sans Serif" w:hAnsi="Microsoft Sans Serif"/>
                <w:b/>
                <w:sz w:val="28"/>
              </w:rPr>
            </w:pPr>
            <w:r>
              <w:rPr>
                <w:rFonts w:ascii="Microsoft Sans Serif" w:hAnsi="Microsoft Sans Serif"/>
                <w:b/>
                <w:sz w:val="20"/>
              </w:rPr>
              <w:t xml:space="preserve">Campos de </w:t>
            </w:r>
            <w:proofErr w:type="spellStart"/>
            <w:r>
              <w:rPr>
                <w:rFonts w:ascii="Microsoft Sans Serif" w:hAnsi="Microsoft Sans Serif"/>
                <w:b/>
                <w:sz w:val="20"/>
              </w:rPr>
              <w:t>aplica</w:t>
            </w:r>
            <w:r w:rsidR="008F56F3">
              <w:rPr>
                <w:rFonts w:ascii="Microsoft Sans Serif" w:hAnsi="Microsoft Sans Serif"/>
                <w:b/>
                <w:sz w:val="20"/>
              </w:rPr>
              <w:t>ção</w:t>
            </w:r>
            <w:proofErr w:type="spellEnd"/>
          </w:p>
        </w:tc>
        <w:tc>
          <w:tcPr>
            <w:tcW w:w="8686" w:type="dxa"/>
          </w:tcPr>
          <w:p w14:paraId="17D20C52" w14:textId="77777777" w:rsidR="00B96895" w:rsidRPr="008F56F3" w:rsidRDefault="00B96895" w:rsidP="00AD3C3D">
            <w:pPr>
              <w:spacing w:line="252" w:lineRule="exact"/>
              <w:rPr>
                <w:lang w:val="pt-PT"/>
              </w:rPr>
            </w:pPr>
          </w:p>
          <w:p w14:paraId="1A64D61D" w14:textId="1F447DDA" w:rsidR="008F56F3" w:rsidRDefault="008F56F3" w:rsidP="00262346">
            <w:pPr>
              <w:spacing w:line="252" w:lineRule="exact"/>
              <w:rPr>
                <w:lang w:val="pt-PT"/>
              </w:rPr>
            </w:pPr>
            <w:r w:rsidRPr="008F56F3">
              <w:rPr>
                <w:lang w:val="pt-PT"/>
              </w:rPr>
              <w:t xml:space="preserve">Excelente para a </w:t>
            </w:r>
            <w:r w:rsidR="00251CBD" w:rsidRPr="008F56F3">
              <w:rPr>
                <w:lang w:val="pt-PT"/>
              </w:rPr>
              <w:t>proteção</w:t>
            </w:r>
            <w:r w:rsidRPr="008F56F3">
              <w:rPr>
                <w:lang w:val="pt-PT"/>
              </w:rPr>
              <w:t xml:space="preserve"> e decoração da madeira, tanto nova como restaurada</w:t>
            </w:r>
            <w:r w:rsidR="00251CBD">
              <w:rPr>
                <w:lang w:val="pt-PT"/>
              </w:rPr>
              <w:t xml:space="preserve">. Indicado para toda a classe de construções de madeira: revestimentos de paredes e tetos, revestimentos </w:t>
            </w:r>
            <w:r w:rsidR="00B64440">
              <w:rPr>
                <w:lang w:val="pt-PT"/>
              </w:rPr>
              <w:t xml:space="preserve">em madeira maciça e contraplacada, portas, móveis, (bancos, mesas, armários, estantes, etc.), grades, tomadas, </w:t>
            </w:r>
            <w:proofErr w:type="spellStart"/>
            <w:r w:rsidR="00B64440">
              <w:rPr>
                <w:lang w:val="pt-PT"/>
              </w:rPr>
              <w:t>manualidades</w:t>
            </w:r>
            <w:proofErr w:type="spellEnd"/>
            <w:r w:rsidR="00B64440">
              <w:rPr>
                <w:lang w:val="pt-PT"/>
              </w:rPr>
              <w:t xml:space="preserve"> e em todas as madeiras em que se necessite de um acabamento de alta qualidade decorativa.</w:t>
            </w:r>
          </w:p>
          <w:p w14:paraId="13E1BB6E" w14:textId="67648F15" w:rsidR="00AD3C3D" w:rsidRDefault="00AD3C3D" w:rsidP="00AD3C3D">
            <w:pPr>
              <w:spacing w:line="252" w:lineRule="exact"/>
            </w:pPr>
          </w:p>
        </w:tc>
      </w:tr>
      <w:tr w:rsidR="00B96895" w:rsidRPr="00761C77" w14:paraId="0E8BF197" w14:textId="77777777" w:rsidTr="524C59B7">
        <w:trPr>
          <w:trHeight w:val="451"/>
        </w:trPr>
        <w:tc>
          <w:tcPr>
            <w:tcW w:w="1844" w:type="dxa"/>
          </w:tcPr>
          <w:p w14:paraId="01882763" w14:textId="77777777" w:rsidR="00B96895" w:rsidRDefault="00823D22">
            <w:pPr>
              <w:pStyle w:val="TableParagraph"/>
              <w:spacing w:before="1" w:line="226" w:lineRule="exact"/>
              <w:ind w:left="42"/>
              <w:rPr>
                <w:rFonts w:ascii="Microsoft Sans Serif"/>
                <w:b/>
                <w:sz w:val="20"/>
              </w:rPr>
            </w:pPr>
            <w:r>
              <w:rPr>
                <w:rFonts w:ascii="Microsoft Sans Serif"/>
                <w:b/>
                <w:w w:val="99"/>
                <w:sz w:val="20"/>
              </w:rPr>
              <w:t xml:space="preserve"> </w:t>
            </w:r>
            <w:r>
              <w:rPr>
                <w:rFonts w:ascii="Microsoft Sans Serif"/>
                <w:b/>
                <w:spacing w:val="2"/>
                <w:w w:val="99"/>
                <w:sz w:val="20"/>
              </w:rPr>
              <w:t xml:space="preserve"> C</w:t>
            </w:r>
            <w:r>
              <w:rPr>
                <w:rFonts w:ascii="Microsoft Sans Serif"/>
                <w:b/>
                <w:spacing w:val="-1"/>
                <w:w w:val="99"/>
                <w:sz w:val="20"/>
              </w:rPr>
              <w:t>o</w:t>
            </w:r>
            <w:r>
              <w:rPr>
                <w:rFonts w:ascii="Microsoft Sans Serif"/>
                <w:b/>
                <w:spacing w:val="1"/>
                <w:w w:val="99"/>
                <w:sz w:val="20"/>
              </w:rPr>
              <w:t>l</w:t>
            </w:r>
            <w:r>
              <w:rPr>
                <w:rFonts w:ascii="Microsoft Sans Serif"/>
                <w:b/>
                <w:spacing w:val="-1"/>
                <w:w w:val="99"/>
                <w:sz w:val="20"/>
              </w:rPr>
              <w:t>ores</w:t>
            </w:r>
            <w:r>
              <w:rPr>
                <w:rFonts w:ascii="Microsoft Sans Serif"/>
                <w:b/>
                <w:w w:val="99"/>
                <w:sz w:val="20"/>
              </w:rPr>
              <w:t xml:space="preserve"> </w:t>
            </w:r>
          </w:p>
        </w:tc>
        <w:tc>
          <w:tcPr>
            <w:tcW w:w="8686" w:type="dxa"/>
          </w:tcPr>
          <w:p w14:paraId="5C596068" w14:textId="025DE19B" w:rsidR="00262346" w:rsidRPr="00262346" w:rsidRDefault="00262346" w:rsidP="00262346">
            <w:pPr>
              <w:pStyle w:val="TableParagraph"/>
              <w:spacing w:before="88"/>
              <w:rPr>
                <w:bCs/>
              </w:rPr>
            </w:pPr>
            <w:r w:rsidRPr="00262346">
              <w:rPr>
                <w:b/>
                <w:bCs/>
              </w:rPr>
              <w:t xml:space="preserve">XYLAZEL </w:t>
            </w:r>
            <w:r w:rsidR="00B64440">
              <w:rPr>
                <w:b/>
                <w:bCs/>
              </w:rPr>
              <w:t>VE</w:t>
            </w:r>
            <w:r w:rsidRPr="00262346">
              <w:rPr>
                <w:b/>
                <w:bCs/>
              </w:rPr>
              <w:t xml:space="preserve">RNIZ </w:t>
            </w:r>
            <w:r w:rsidR="00B64440">
              <w:rPr>
                <w:b/>
                <w:bCs/>
              </w:rPr>
              <w:t>CORANTE</w:t>
            </w:r>
            <w:r w:rsidRPr="00262346">
              <w:rPr>
                <w:b/>
                <w:bCs/>
              </w:rPr>
              <w:t xml:space="preserve"> INTERIOR </w:t>
            </w:r>
          </w:p>
          <w:p w14:paraId="6BD46187" w14:textId="5A53CB5C" w:rsidR="00262346" w:rsidRPr="00262346" w:rsidRDefault="00761C77" w:rsidP="00262346">
            <w:pPr>
              <w:pStyle w:val="TableParagraph"/>
              <w:spacing w:before="88"/>
            </w:pPr>
            <w:r w:rsidRPr="00761C77">
              <w:rPr>
                <w:lang w:val="pt-PT"/>
              </w:rPr>
              <w:t>Apresenta-se nas seguintes cores/acabamentos</w:t>
            </w:r>
            <w:r w:rsidR="00262346" w:rsidRPr="00761C77">
              <w:rPr>
                <w:lang w:val="pt-PT"/>
              </w:rPr>
              <w:t>: Acaba</w:t>
            </w:r>
            <w:r w:rsidRPr="00761C77">
              <w:rPr>
                <w:lang w:val="pt-PT"/>
              </w:rPr>
              <w:t>mento</w:t>
            </w:r>
            <w:r w:rsidR="00262346" w:rsidRPr="00761C77">
              <w:rPr>
                <w:lang w:val="pt-PT"/>
              </w:rPr>
              <w:t xml:space="preserve"> bril</w:t>
            </w:r>
            <w:r w:rsidRPr="00761C77">
              <w:rPr>
                <w:lang w:val="pt-PT"/>
              </w:rPr>
              <w:t>h</w:t>
            </w:r>
            <w:r w:rsidR="00262346" w:rsidRPr="00761C77">
              <w:rPr>
                <w:lang w:val="pt-PT"/>
              </w:rPr>
              <w:t>ante: Incolor, Pin</w:t>
            </w:r>
            <w:r w:rsidRPr="00761C77">
              <w:rPr>
                <w:lang w:val="pt-PT"/>
              </w:rPr>
              <w:t>h</w:t>
            </w:r>
            <w:r w:rsidR="00262346" w:rsidRPr="00761C77">
              <w:rPr>
                <w:lang w:val="pt-PT"/>
              </w:rPr>
              <w:t xml:space="preserve">o </w:t>
            </w:r>
            <w:proofErr w:type="spellStart"/>
            <w:r w:rsidR="00262346" w:rsidRPr="00761C77">
              <w:rPr>
                <w:lang w:val="pt-PT"/>
              </w:rPr>
              <w:t>Tea</w:t>
            </w:r>
            <w:proofErr w:type="spellEnd"/>
            <w:r w:rsidR="00262346" w:rsidRPr="00761C77">
              <w:rPr>
                <w:lang w:val="pt-PT"/>
              </w:rPr>
              <w:t>, Pin</w:t>
            </w:r>
            <w:r>
              <w:rPr>
                <w:lang w:val="pt-PT"/>
              </w:rPr>
              <w:t>h</w:t>
            </w:r>
            <w:r w:rsidR="00262346" w:rsidRPr="00761C77">
              <w:rPr>
                <w:lang w:val="pt-PT"/>
              </w:rPr>
              <w:t>o Oreg</w:t>
            </w:r>
            <w:r>
              <w:rPr>
                <w:lang w:val="pt-PT"/>
              </w:rPr>
              <w:t>o</w:t>
            </w:r>
            <w:r w:rsidR="00262346" w:rsidRPr="00761C77">
              <w:rPr>
                <w:lang w:val="pt-PT"/>
              </w:rPr>
              <w:t>n, Cere</w:t>
            </w:r>
            <w:r>
              <w:rPr>
                <w:lang w:val="pt-PT"/>
              </w:rPr>
              <w:t>jeira</w:t>
            </w:r>
            <w:r w:rsidR="00262346" w:rsidRPr="00761C77">
              <w:rPr>
                <w:lang w:val="pt-PT"/>
              </w:rPr>
              <w:t xml:space="preserve">, </w:t>
            </w:r>
            <w:r>
              <w:rPr>
                <w:lang w:val="pt-PT"/>
              </w:rPr>
              <w:t>Carvalho</w:t>
            </w:r>
            <w:r w:rsidR="00262346" w:rsidRPr="00761C77">
              <w:rPr>
                <w:lang w:val="pt-PT"/>
              </w:rPr>
              <w:t xml:space="preserve">, </w:t>
            </w:r>
            <w:r>
              <w:rPr>
                <w:lang w:val="pt-PT"/>
              </w:rPr>
              <w:t>Mogno e</w:t>
            </w:r>
            <w:r w:rsidR="00262346" w:rsidRPr="00761C77">
              <w:rPr>
                <w:lang w:val="pt-PT"/>
              </w:rPr>
              <w:t xml:space="preserve"> Nog</w:t>
            </w:r>
            <w:r>
              <w:rPr>
                <w:lang w:val="pt-PT"/>
              </w:rPr>
              <w:t>ueira</w:t>
            </w:r>
            <w:r w:rsidR="00262346" w:rsidRPr="00761C77">
              <w:rPr>
                <w:lang w:val="pt-PT"/>
              </w:rPr>
              <w:t xml:space="preserve">. </w:t>
            </w:r>
            <w:proofErr w:type="spellStart"/>
            <w:r w:rsidR="00262346" w:rsidRPr="00262346">
              <w:t>Acaba</w:t>
            </w:r>
            <w:r>
              <w:t>mento</w:t>
            </w:r>
            <w:proofErr w:type="spellEnd"/>
            <w:r w:rsidR="00262346" w:rsidRPr="00262346">
              <w:t xml:space="preserve"> </w:t>
            </w:r>
            <w:proofErr w:type="spellStart"/>
            <w:r>
              <w:t>ace</w:t>
            </w:r>
            <w:r w:rsidR="00262346" w:rsidRPr="00262346">
              <w:t>tinado</w:t>
            </w:r>
            <w:proofErr w:type="spellEnd"/>
            <w:r w:rsidR="00262346" w:rsidRPr="00262346">
              <w:t xml:space="preserve">: </w:t>
            </w:r>
            <w:proofErr w:type="spellStart"/>
            <w:r w:rsidR="00262346" w:rsidRPr="00262346">
              <w:t>Incolor</w:t>
            </w:r>
            <w:proofErr w:type="spellEnd"/>
            <w:r w:rsidR="00262346" w:rsidRPr="00262346">
              <w:t>.</w:t>
            </w:r>
          </w:p>
          <w:p w14:paraId="4DAE5986" w14:textId="66BDB45E" w:rsidR="00262346" w:rsidRPr="00262346" w:rsidRDefault="00262346" w:rsidP="00262346">
            <w:pPr>
              <w:pStyle w:val="TableParagraph"/>
              <w:spacing w:before="88"/>
            </w:pPr>
            <w:proofErr w:type="spellStart"/>
            <w:r w:rsidRPr="00262346">
              <w:t>Acaba</w:t>
            </w:r>
            <w:r w:rsidR="00761C77">
              <w:t>mento</w:t>
            </w:r>
            <w:proofErr w:type="spellEnd"/>
            <w:r w:rsidRPr="00262346">
              <w:t xml:space="preserve"> mate: </w:t>
            </w:r>
            <w:proofErr w:type="spellStart"/>
            <w:r w:rsidRPr="00262346">
              <w:t>Incolor</w:t>
            </w:r>
            <w:proofErr w:type="spellEnd"/>
            <w:r w:rsidRPr="00262346">
              <w:t>.</w:t>
            </w:r>
          </w:p>
          <w:p w14:paraId="74DE6C53" w14:textId="4EC659E8" w:rsidR="00B96895" w:rsidRPr="00761C77" w:rsidRDefault="00262346" w:rsidP="00761C77">
            <w:pPr>
              <w:pStyle w:val="TableParagraph"/>
              <w:spacing w:before="88"/>
              <w:rPr>
                <w:lang w:val="pt-PT"/>
              </w:rPr>
            </w:pPr>
            <w:r w:rsidRPr="00761C77">
              <w:rPr>
                <w:lang w:val="pt-PT"/>
              </w:rPr>
              <w:t>Tod</w:t>
            </w:r>
            <w:r w:rsidR="00761C77" w:rsidRPr="00761C77">
              <w:rPr>
                <w:lang w:val="pt-PT"/>
              </w:rPr>
              <w:t>as as</w:t>
            </w:r>
            <w:r w:rsidRPr="00761C77">
              <w:rPr>
                <w:lang w:val="pt-PT"/>
              </w:rPr>
              <w:t xml:space="preserve"> co</w:t>
            </w:r>
            <w:r w:rsidR="00761C77" w:rsidRPr="00761C77">
              <w:rPr>
                <w:lang w:val="pt-PT"/>
              </w:rPr>
              <w:t>r</w:t>
            </w:r>
            <w:r w:rsidRPr="00761C77">
              <w:rPr>
                <w:lang w:val="pt-PT"/>
              </w:rPr>
              <w:t>es s</w:t>
            </w:r>
            <w:r w:rsidR="00761C77" w:rsidRPr="00761C77">
              <w:rPr>
                <w:lang w:val="pt-PT"/>
              </w:rPr>
              <w:t>ão</w:t>
            </w:r>
            <w:r w:rsidRPr="00761C77">
              <w:rPr>
                <w:lang w:val="pt-PT"/>
              </w:rPr>
              <w:t xml:space="preserve"> m</w:t>
            </w:r>
            <w:r w:rsidR="00761C77" w:rsidRPr="00761C77">
              <w:rPr>
                <w:lang w:val="pt-PT"/>
              </w:rPr>
              <w:t>isturávei</w:t>
            </w:r>
            <w:r w:rsidRPr="00761C77">
              <w:rPr>
                <w:lang w:val="pt-PT"/>
              </w:rPr>
              <w:t>s entre s</w:t>
            </w:r>
            <w:r w:rsidR="00761C77" w:rsidRPr="00761C77">
              <w:rPr>
                <w:lang w:val="pt-PT"/>
              </w:rPr>
              <w:t>i</w:t>
            </w:r>
            <w:r w:rsidRPr="00761C77">
              <w:rPr>
                <w:lang w:val="pt-PT"/>
              </w:rPr>
              <w:t>,</w:t>
            </w:r>
            <w:r w:rsidR="00761C77" w:rsidRPr="00761C77">
              <w:rPr>
                <w:lang w:val="pt-PT"/>
              </w:rPr>
              <w:t xml:space="preserve"> criando uma ampla gama de acabamentos.</w:t>
            </w:r>
          </w:p>
        </w:tc>
      </w:tr>
      <w:tr w:rsidR="00B96895" w:rsidRPr="00761C77" w14:paraId="1568E94E" w14:textId="77777777" w:rsidTr="524C59B7">
        <w:trPr>
          <w:trHeight w:val="451"/>
        </w:trPr>
        <w:tc>
          <w:tcPr>
            <w:tcW w:w="1844" w:type="dxa"/>
          </w:tcPr>
          <w:p w14:paraId="79F17186" w14:textId="77777777" w:rsidR="00B96895" w:rsidRDefault="00823D22">
            <w:pPr>
              <w:pStyle w:val="TableParagraph"/>
              <w:spacing w:before="2" w:line="226" w:lineRule="exact"/>
              <w:ind w:left="42"/>
              <w:rPr>
                <w:rFonts w:ascii="Microsoft Sans Serif"/>
                <w:b/>
                <w:sz w:val="20"/>
              </w:rPr>
            </w:pPr>
            <w:r w:rsidRPr="00761C77">
              <w:rPr>
                <w:rFonts w:ascii="Microsoft Sans Serif"/>
                <w:b/>
                <w:w w:val="99"/>
                <w:sz w:val="20"/>
                <w:lang w:val="pt-PT"/>
              </w:rPr>
              <w:t xml:space="preserve"> </w:t>
            </w:r>
            <w:r w:rsidRPr="00761C77">
              <w:rPr>
                <w:rFonts w:ascii="Microsoft Sans Serif"/>
                <w:b/>
                <w:spacing w:val="1"/>
                <w:w w:val="99"/>
                <w:sz w:val="20"/>
                <w:lang w:val="pt-PT"/>
              </w:rPr>
              <w:t xml:space="preserve"> </w:t>
            </w:r>
            <w:r>
              <w:rPr>
                <w:rFonts w:ascii="Microsoft Sans Serif"/>
                <w:b/>
                <w:spacing w:val="1"/>
                <w:w w:val="99"/>
                <w:sz w:val="20"/>
              </w:rPr>
              <w:t>E</w:t>
            </w:r>
            <w:r>
              <w:rPr>
                <w:rFonts w:ascii="Microsoft Sans Serif"/>
                <w:b/>
                <w:spacing w:val="-1"/>
                <w:w w:val="99"/>
                <w:sz w:val="20"/>
              </w:rPr>
              <w:t>n</w:t>
            </w:r>
            <w:r>
              <w:rPr>
                <w:rFonts w:ascii="Microsoft Sans Serif"/>
                <w:b/>
                <w:w w:val="99"/>
                <w:sz w:val="20"/>
              </w:rPr>
              <w:t>v</w:t>
            </w:r>
            <w:r>
              <w:rPr>
                <w:rFonts w:ascii="Microsoft Sans Serif"/>
                <w:b/>
                <w:spacing w:val="-1"/>
                <w:w w:val="99"/>
                <w:sz w:val="20"/>
              </w:rPr>
              <w:t>a</w:t>
            </w:r>
            <w:r>
              <w:rPr>
                <w:rFonts w:ascii="Microsoft Sans Serif"/>
                <w:b/>
                <w:w w:val="99"/>
                <w:sz w:val="20"/>
              </w:rPr>
              <w:t>s</w:t>
            </w:r>
            <w:r>
              <w:rPr>
                <w:rFonts w:ascii="Microsoft Sans Serif"/>
                <w:b/>
                <w:spacing w:val="-1"/>
                <w:w w:val="99"/>
                <w:sz w:val="20"/>
              </w:rPr>
              <w:t>e</w:t>
            </w:r>
            <w:r>
              <w:rPr>
                <w:rFonts w:ascii="Microsoft Sans Serif"/>
                <w:b/>
                <w:spacing w:val="2"/>
                <w:w w:val="99"/>
                <w:sz w:val="20"/>
              </w:rPr>
              <w:t>s</w:t>
            </w:r>
            <w:r>
              <w:rPr>
                <w:rFonts w:ascii="Microsoft Sans Serif"/>
                <w:b/>
                <w:w w:val="99"/>
                <w:sz w:val="20"/>
              </w:rPr>
              <w:t xml:space="preserve"> </w:t>
            </w:r>
          </w:p>
        </w:tc>
        <w:tc>
          <w:tcPr>
            <w:tcW w:w="8686" w:type="dxa"/>
          </w:tcPr>
          <w:p w14:paraId="715CFFC4" w14:textId="4033DC0D" w:rsidR="00262346" w:rsidRPr="00761C77" w:rsidRDefault="00262346" w:rsidP="00262346">
            <w:pPr>
              <w:pStyle w:val="TableParagraph"/>
              <w:spacing w:before="88"/>
              <w:ind w:left="40"/>
              <w:rPr>
                <w:lang w:val="pt-PT"/>
              </w:rPr>
            </w:pPr>
            <w:r w:rsidRPr="00761C77">
              <w:rPr>
                <w:lang w:val="pt-PT"/>
              </w:rPr>
              <w:t xml:space="preserve">375 </w:t>
            </w:r>
            <w:r w:rsidR="00761C77" w:rsidRPr="00761C77">
              <w:rPr>
                <w:lang w:val="pt-PT"/>
              </w:rPr>
              <w:t>e</w:t>
            </w:r>
            <w:r w:rsidRPr="00761C77">
              <w:rPr>
                <w:lang w:val="pt-PT"/>
              </w:rPr>
              <w:t xml:space="preserve"> 750 </w:t>
            </w:r>
            <w:r w:rsidR="00442A09" w:rsidRPr="00761C77">
              <w:rPr>
                <w:lang w:val="pt-PT"/>
              </w:rPr>
              <w:t>ml</w:t>
            </w:r>
          </w:p>
          <w:p w14:paraId="42542F59" w14:textId="763520DB" w:rsidR="00B96895" w:rsidRPr="00761C77" w:rsidRDefault="00262346" w:rsidP="001A4818">
            <w:pPr>
              <w:pStyle w:val="TableParagraph"/>
              <w:spacing w:before="88"/>
              <w:ind w:left="40"/>
              <w:rPr>
                <w:lang w:val="pt-PT"/>
              </w:rPr>
            </w:pPr>
            <w:r w:rsidRPr="00761C77">
              <w:rPr>
                <w:lang w:val="pt-PT"/>
              </w:rPr>
              <w:lastRenderedPageBreak/>
              <w:t>4 L (</w:t>
            </w:r>
            <w:r w:rsidR="00761C77" w:rsidRPr="00761C77">
              <w:rPr>
                <w:lang w:val="pt-PT"/>
              </w:rPr>
              <w:t>Apenas</w:t>
            </w:r>
            <w:r w:rsidRPr="00761C77">
              <w:rPr>
                <w:lang w:val="pt-PT"/>
              </w:rPr>
              <w:t xml:space="preserve"> incolor)</w:t>
            </w:r>
          </w:p>
        </w:tc>
      </w:tr>
    </w:tbl>
    <w:p w14:paraId="2D7CA0D1" w14:textId="213249AB" w:rsidR="00AD3C3D" w:rsidRPr="00761C77" w:rsidRDefault="00AD3C3D" w:rsidP="00430F51">
      <w:pPr>
        <w:rPr>
          <w:rFonts w:ascii="Microsoft Sans Serif"/>
          <w:b/>
          <w:w w:val="99"/>
          <w:sz w:val="24"/>
          <w:lang w:val="pt-PT"/>
        </w:rPr>
      </w:pPr>
    </w:p>
    <w:p w14:paraId="2140F380" w14:textId="77777777" w:rsidR="00AD3C3D" w:rsidRPr="00761C77" w:rsidRDefault="00AD3C3D">
      <w:pPr>
        <w:ind w:left="105"/>
        <w:rPr>
          <w:rFonts w:ascii="Microsoft Sans Serif"/>
          <w:b/>
          <w:sz w:val="24"/>
          <w:lang w:val="pt-PT"/>
        </w:rPr>
      </w:pPr>
    </w:p>
    <w:p w14:paraId="1456345F" w14:textId="6B41B914" w:rsidR="00B96895" w:rsidRDefault="00823D22">
      <w:pPr>
        <w:spacing w:before="136"/>
        <w:ind w:left="10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b/>
          <w:sz w:val="24"/>
        </w:rPr>
        <w:t>2.- Da</w:t>
      </w:r>
      <w:r w:rsidR="00761C77">
        <w:rPr>
          <w:rFonts w:ascii="Microsoft Sans Serif" w:hAnsi="Microsoft Sans Serif"/>
          <w:b/>
          <w:sz w:val="24"/>
        </w:rPr>
        <w:t>d</w:t>
      </w:r>
      <w:r>
        <w:rPr>
          <w:rFonts w:ascii="Microsoft Sans Serif" w:hAnsi="Microsoft Sans Serif"/>
          <w:b/>
          <w:sz w:val="24"/>
        </w:rPr>
        <w:t>os técnicos</w:t>
      </w:r>
      <w:r>
        <w:rPr>
          <w:rFonts w:ascii="Microsoft Sans Serif" w:hAnsi="Microsoft Sans Serif"/>
          <w:sz w:val="24"/>
        </w:rPr>
        <w:t xml:space="preserve"> </w:t>
      </w:r>
    </w:p>
    <w:p w14:paraId="72A3D3EC" w14:textId="77777777" w:rsidR="00B96895" w:rsidRDefault="00B96895">
      <w:pPr>
        <w:pStyle w:val="BodyText"/>
        <w:spacing w:before="3"/>
        <w:rPr>
          <w:rFonts w:ascii="Microsoft Sans Serif"/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1"/>
      </w:tblGrid>
      <w:tr w:rsidR="00B96895" w:rsidRPr="00761C77" w14:paraId="5BA07D25" w14:textId="77777777" w:rsidTr="00FE6D52">
        <w:trPr>
          <w:trHeight w:val="990"/>
        </w:trPr>
        <w:tc>
          <w:tcPr>
            <w:tcW w:w="1844" w:type="dxa"/>
          </w:tcPr>
          <w:p w14:paraId="0D0B940D" w14:textId="77777777" w:rsidR="00B96895" w:rsidRDefault="00B96895">
            <w:pPr>
              <w:pStyle w:val="TableParagraph"/>
              <w:rPr>
                <w:rFonts w:ascii="Microsoft Sans Serif"/>
                <w:sz w:val="26"/>
              </w:rPr>
            </w:pPr>
          </w:p>
          <w:p w14:paraId="2D070ABF" w14:textId="77777777" w:rsidR="00B96895" w:rsidRDefault="00823D22">
            <w:pPr>
              <w:pStyle w:val="TableParagraph"/>
              <w:ind w:left="4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b/>
                <w:sz w:val="20"/>
              </w:rPr>
              <w:t>Datos</w:t>
            </w:r>
            <w:r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8361" w:type="dxa"/>
          </w:tcPr>
          <w:p w14:paraId="21071ED7" w14:textId="77777777" w:rsidR="00292D5A" w:rsidRPr="00761C77" w:rsidRDefault="00292D5A" w:rsidP="002C4963">
            <w:pPr>
              <w:rPr>
                <w:lang w:val="pt-PT"/>
              </w:rPr>
            </w:pPr>
          </w:p>
          <w:p w14:paraId="157EF065" w14:textId="7A172F94" w:rsidR="00262346" w:rsidRPr="00761C77" w:rsidRDefault="00262346" w:rsidP="00262346">
            <w:pPr>
              <w:rPr>
                <w:bCs/>
                <w:lang w:val="pt-PT"/>
              </w:rPr>
            </w:pPr>
            <w:r w:rsidRPr="00761C77">
              <w:rPr>
                <w:b/>
                <w:lang w:val="pt-PT"/>
              </w:rPr>
              <w:t>Densidad</w:t>
            </w:r>
            <w:r w:rsidR="00761C77" w:rsidRPr="00761C77">
              <w:rPr>
                <w:b/>
                <w:lang w:val="pt-PT"/>
              </w:rPr>
              <w:t>e</w:t>
            </w:r>
            <w:r w:rsidRPr="00761C77">
              <w:rPr>
                <w:b/>
                <w:lang w:val="pt-PT"/>
              </w:rPr>
              <w:t xml:space="preserve"> a 20ºC: </w:t>
            </w:r>
            <w:r w:rsidRPr="00761C77">
              <w:rPr>
                <w:bCs/>
                <w:lang w:val="pt-PT"/>
              </w:rPr>
              <w:t xml:space="preserve">0,93 ± 0,01 g / </w:t>
            </w:r>
            <w:proofErr w:type="spellStart"/>
            <w:r w:rsidRPr="00761C77">
              <w:rPr>
                <w:bCs/>
                <w:lang w:val="pt-PT"/>
              </w:rPr>
              <w:t>mL</w:t>
            </w:r>
            <w:proofErr w:type="spellEnd"/>
          </w:p>
          <w:p w14:paraId="41D91B13" w14:textId="66893234" w:rsidR="00262346" w:rsidRPr="00761C77" w:rsidRDefault="00262346" w:rsidP="00262346">
            <w:pPr>
              <w:rPr>
                <w:b/>
                <w:lang w:val="pt-PT"/>
              </w:rPr>
            </w:pPr>
            <w:r w:rsidRPr="00761C77">
              <w:rPr>
                <w:b/>
                <w:lang w:val="pt-PT"/>
              </w:rPr>
              <w:t>Viscosidad</w:t>
            </w:r>
            <w:r w:rsidR="00761C77" w:rsidRPr="00761C77">
              <w:rPr>
                <w:b/>
                <w:lang w:val="pt-PT"/>
              </w:rPr>
              <w:t>e</w:t>
            </w:r>
            <w:r w:rsidRPr="00761C77">
              <w:rPr>
                <w:b/>
                <w:lang w:val="pt-PT"/>
              </w:rPr>
              <w:t xml:space="preserve"> a 20°C: </w:t>
            </w:r>
            <w:r w:rsidRPr="00761C77">
              <w:rPr>
                <w:bCs/>
                <w:lang w:val="pt-PT"/>
              </w:rPr>
              <w:t xml:space="preserve">3 ± 1.00 </w:t>
            </w:r>
            <w:proofErr w:type="spellStart"/>
            <w:r w:rsidRPr="00761C77">
              <w:rPr>
                <w:bCs/>
                <w:lang w:val="pt-PT"/>
              </w:rPr>
              <w:t>dPas</w:t>
            </w:r>
            <w:proofErr w:type="spellEnd"/>
          </w:p>
          <w:p w14:paraId="5B01AA3C" w14:textId="6FEC0F6C" w:rsidR="00B96895" w:rsidRPr="00761C77" w:rsidRDefault="00B96895" w:rsidP="00262346">
            <w:pPr>
              <w:rPr>
                <w:b/>
                <w:lang w:val="pt-PT"/>
              </w:rPr>
            </w:pPr>
          </w:p>
        </w:tc>
      </w:tr>
      <w:tr w:rsidR="00292D5A" w:rsidRPr="00761C77" w14:paraId="3F4CB891" w14:textId="77777777" w:rsidTr="4883D298">
        <w:trPr>
          <w:trHeight w:val="1200"/>
        </w:trPr>
        <w:tc>
          <w:tcPr>
            <w:tcW w:w="1844" w:type="dxa"/>
          </w:tcPr>
          <w:p w14:paraId="60980719" w14:textId="77777777" w:rsidR="00292D5A" w:rsidRPr="00761C77" w:rsidRDefault="00292D5A">
            <w:pPr>
              <w:pStyle w:val="TableParagraph"/>
              <w:rPr>
                <w:rFonts w:ascii="Microsoft Sans Serif"/>
                <w:b/>
                <w:sz w:val="20"/>
                <w:lang w:val="pt-PT"/>
              </w:rPr>
            </w:pPr>
          </w:p>
          <w:p w14:paraId="36A9BC55" w14:textId="0D436CC5" w:rsidR="00292D5A" w:rsidRDefault="00292D5A">
            <w:pPr>
              <w:pStyle w:val="TableParagraph"/>
              <w:rPr>
                <w:rFonts w:ascii="Microsoft Sans Serif"/>
                <w:sz w:val="26"/>
              </w:rPr>
            </w:pPr>
            <w:r w:rsidRPr="00761C77">
              <w:rPr>
                <w:rFonts w:ascii="Microsoft Sans Serif"/>
                <w:b/>
                <w:sz w:val="20"/>
                <w:lang w:val="pt-PT"/>
              </w:rPr>
              <w:t xml:space="preserve"> </w:t>
            </w:r>
            <w:proofErr w:type="spellStart"/>
            <w:r>
              <w:rPr>
                <w:rFonts w:ascii="Microsoft Sans Serif"/>
                <w:b/>
                <w:sz w:val="20"/>
              </w:rPr>
              <w:t>Seca</w:t>
            </w:r>
            <w:r w:rsidR="00761C77">
              <w:rPr>
                <w:rFonts w:ascii="Microsoft Sans Serif"/>
                <w:b/>
                <w:sz w:val="20"/>
              </w:rPr>
              <w:t>gem</w:t>
            </w:r>
            <w:proofErr w:type="spellEnd"/>
          </w:p>
        </w:tc>
        <w:tc>
          <w:tcPr>
            <w:tcW w:w="8361" w:type="dxa"/>
          </w:tcPr>
          <w:p w14:paraId="0F69913D" w14:textId="77777777" w:rsidR="005934C9" w:rsidRPr="00761C77" w:rsidRDefault="005934C9" w:rsidP="4883D298">
            <w:pPr>
              <w:pStyle w:val="TableParagraph"/>
              <w:tabs>
                <w:tab w:val="left" w:pos="745"/>
                <w:tab w:val="left" w:pos="746"/>
              </w:tabs>
              <w:rPr>
                <w:lang w:val="pt-PT"/>
              </w:rPr>
            </w:pPr>
          </w:p>
          <w:p w14:paraId="719B1F55" w14:textId="0BCCFAEB" w:rsidR="00262346" w:rsidRPr="00761C77" w:rsidRDefault="00761C77" w:rsidP="00262346">
            <w:pPr>
              <w:pStyle w:val="TableParagraph"/>
              <w:tabs>
                <w:tab w:val="left" w:pos="745"/>
                <w:tab w:val="left" w:pos="746"/>
              </w:tabs>
              <w:rPr>
                <w:bCs/>
                <w:lang w:val="pt-PT"/>
              </w:rPr>
            </w:pPr>
            <w:r w:rsidRPr="00761C77">
              <w:rPr>
                <w:lang w:val="pt-PT"/>
              </w:rPr>
              <w:t>A secagem da superfície, em condições normais, é de 2/4 horas</w:t>
            </w:r>
            <w:r w:rsidR="00262346" w:rsidRPr="00761C77">
              <w:rPr>
                <w:bCs/>
                <w:lang w:val="pt-PT"/>
              </w:rPr>
              <w:t>.</w:t>
            </w:r>
          </w:p>
          <w:p w14:paraId="670DFBCF" w14:textId="4011A454" w:rsidR="00262346" w:rsidRPr="00761C77" w:rsidRDefault="00761C77" w:rsidP="00262346">
            <w:pPr>
              <w:pStyle w:val="TableParagraph"/>
              <w:tabs>
                <w:tab w:val="left" w:pos="745"/>
                <w:tab w:val="left" w:pos="746"/>
              </w:tabs>
              <w:rPr>
                <w:bCs/>
                <w:lang w:val="pt-PT"/>
              </w:rPr>
            </w:pPr>
            <w:r w:rsidRPr="00761C77">
              <w:rPr>
                <w:lang w:val="pt-PT"/>
              </w:rPr>
              <w:t>Reenvernizado: a partir das 12 horas dependendo das condições de humidade e temperatura.</w:t>
            </w:r>
          </w:p>
          <w:p w14:paraId="28AAE62B" w14:textId="4DEA64BB" w:rsidR="00292D5A" w:rsidRPr="00761C77" w:rsidRDefault="00292D5A" w:rsidP="4883D298">
            <w:pPr>
              <w:pStyle w:val="TableParagraph"/>
              <w:tabs>
                <w:tab w:val="left" w:pos="745"/>
                <w:tab w:val="left" w:pos="746"/>
              </w:tabs>
              <w:rPr>
                <w:lang w:val="pt-PT"/>
              </w:rPr>
            </w:pPr>
          </w:p>
        </w:tc>
      </w:tr>
    </w:tbl>
    <w:p w14:paraId="245AB9A8" w14:textId="77777777" w:rsidR="00430F51" w:rsidRPr="00761C77" w:rsidRDefault="00430F51" w:rsidP="00430F51">
      <w:pPr>
        <w:pStyle w:val="Heading1"/>
        <w:spacing w:before="1"/>
        <w:rPr>
          <w:lang w:val="pt-PT"/>
        </w:rPr>
      </w:pPr>
    </w:p>
    <w:p w14:paraId="5EBF3453" w14:textId="7125D253" w:rsidR="00430F51" w:rsidRDefault="00430F51" w:rsidP="00430F51">
      <w:pPr>
        <w:pStyle w:val="Heading1"/>
        <w:spacing w:before="1"/>
      </w:pPr>
      <w:r>
        <w:t xml:space="preserve">3.- Modo de </w:t>
      </w:r>
      <w:proofErr w:type="spellStart"/>
      <w:r w:rsidR="00761C77">
        <w:t>aplicação</w:t>
      </w:r>
      <w:proofErr w:type="spellEnd"/>
      <w:r>
        <w:rPr>
          <w:w w:val="99"/>
        </w:rPr>
        <w:t xml:space="preserve"> </w:t>
      </w:r>
    </w:p>
    <w:p w14:paraId="68474F8F" w14:textId="77777777" w:rsidR="00430F51" w:rsidRDefault="00430F51" w:rsidP="00430F51">
      <w:pPr>
        <w:pStyle w:val="BodyText"/>
        <w:spacing w:before="2"/>
        <w:rPr>
          <w:rFonts w:ascii="Microsoft Sans Serif"/>
          <w:b/>
          <w:sz w:val="21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6"/>
      </w:tblGrid>
      <w:tr w:rsidR="00430F51" w:rsidRPr="001A4818" w14:paraId="569561A9" w14:textId="77777777" w:rsidTr="00FF5AD5">
        <w:trPr>
          <w:trHeight w:val="1560"/>
        </w:trPr>
        <w:tc>
          <w:tcPr>
            <w:tcW w:w="1844" w:type="dxa"/>
          </w:tcPr>
          <w:p w14:paraId="12C40103" w14:textId="77777777" w:rsidR="00430F51" w:rsidRDefault="00430F51" w:rsidP="00FF5AD5">
            <w:pPr>
              <w:pStyle w:val="TableParagraph"/>
              <w:rPr>
                <w:rFonts w:ascii="Microsoft Sans Serif"/>
                <w:b/>
              </w:rPr>
            </w:pPr>
          </w:p>
          <w:p w14:paraId="04677E53" w14:textId="77777777" w:rsidR="00430F51" w:rsidRDefault="00430F51" w:rsidP="00FF5AD5">
            <w:pPr>
              <w:pStyle w:val="TableParagraph"/>
              <w:rPr>
                <w:rFonts w:ascii="Microsoft Sans Serif"/>
                <w:b/>
              </w:rPr>
            </w:pPr>
          </w:p>
          <w:p w14:paraId="1165EC67" w14:textId="51E8B266" w:rsidR="00430F51" w:rsidRDefault="00430F51" w:rsidP="00FF5AD5">
            <w:pPr>
              <w:pStyle w:val="TableParagraph"/>
              <w:spacing w:before="167"/>
              <w:ind w:left="42"/>
              <w:rPr>
                <w:rFonts w:ascii="Microsoft Sans Serif" w:hAnsi="Microsoft Sans Serif"/>
                <w:b/>
                <w:sz w:val="20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t>Prepara</w:t>
            </w:r>
            <w:r w:rsidR="00761C77">
              <w:rPr>
                <w:rFonts w:ascii="Microsoft Sans Serif" w:hAnsi="Microsoft Sans Serif"/>
                <w:b/>
                <w:sz w:val="20"/>
              </w:rPr>
              <w:t>ção</w:t>
            </w:r>
            <w:proofErr w:type="spellEnd"/>
          </w:p>
        </w:tc>
        <w:tc>
          <w:tcPr>
            <w:tcW w:w="8366" w:type="dxa"/>
          </w:tcPr>
          <w:p w14:paraId="0B2C77E2" w14:textId="1C6298B6" w:rsidR="00761C77" w:rsidRPr="00D3029C" w:rsidRDefault="00761C77" w:rsidP="00FF5AD5">
            <w:pPr>
              <w:spacing w:before="1"/>
              <w:rPr>
                <w:lang w:val="pt-PT"/>
              </w:rPr>
            </w:pPr>
            <w:r w:rsidRPr="00761C77">
              <w:rPr>
                <w:lang w:val="pt-PT"/>
              </w:rPr>
              <w:t>Aplicar sobre superfícies limpas e</w:t>
            </w:r>
            <w:r>
              <w:rPr>
                <w:lang w:val="pt-PT"/>
              </w:rPr>
              <w:t xml:space="preserve"> secas. </w:t>
            </w:r>
            <w:r w:rsidRPr="00D3029C">
              <w:rPr>
                <w:lang w:val="pt-PT"/>
              </w:rPr>
              <w:t xml:space="preserve">Eliminar restos de </w:t>
            </w:r>
            <w:r w:rsidR="00D3029C" w:rsidRPr="00D3029C">
              <w:rPr>
                <w:lang w:val="pt-PT"/>
              </w:rPr>
              <w:t>tinta</w:t>
            </w:r>
            <w:r w:rsidR="00D3029C">
              <w:rPr>
                <w:lang w:val="pt-PT"/>
              </w:rPr>
              <w:t xml:space="preserve"> ou vernizes lascados e sem aderência, decapando, raspando ou lixando. Recomendamos aplicar duas demãos de </w:t>
            </w:r>
            <w:proofErr w:type="spellStart"/>
            <w:r w:rsidR="00D3029C">
              <w:rPr>
                <w:lang w:val="pt-PT"/>
              </w:rPr>
              <w:t>Xylazel</w:t>
            </w:r>
            <w:proofErr w:type="spellEnd"/>
            <w:r w:rsidR="00D3029C">
              <w:rPr>
                <w:lang w:val="pt-PT"/>
              </w:rPr>
              <w:t xml:space="preserve"> Total Tratamento WB para uma proteção eficaz contra a humidade, insetos e fungos</w:t>
            </w:r>
            <w:r w:rsidR="00AA7787">
              <w:rPr>
                <w:lang w:val="pt-PT"/>
              </w:rPr>
              <w:t xml:space="preserve"> que possam prejudicar e deteriorar a madeira.</w:t>
            </w:r>
          </w:p>
          <w:p w14:paraId="62D8EA8B" w14:textId="77777777" w:rsidR="00AA7787" w:rsidRDefault="00AA7787" w:rsidP="00FF5AD5">
            <w:pPr>
              <w:spacing w:before="1"/>
              <w:rPr>
                <w:b/>
              </w:rPr>
            </w:pPr>
          </w:p>
          <w:p w14:paraId="20A1273E" w14:textId="44B91617" w:rsidR="00430F51" w:rsidRPr="00AA7787" w:rsidRDefault="00430F51" w:rsidP="00FF5AD5">
            <w:pPr>
              <w:spacing w:before="1"/>
              <w:rPr>
                <w:b/>
                <w:lang w:val="pt-PT"/>
              </w:rPr>
            </w:pPr>
            <w:r w:rsidRPr="00AA7787">
              <w:rPr>
                <w:b/>
                <w:lang w:val="pt-PT"/>
              </w:rPr>
              <w:t>Made</w:t>
            </w:r>
            <w:r w:rsidR="00AA7787" w:rsidRPr="00AA7787">
              <w:rPr>
                <w:b/>
                <w:lang w:val="pt-PT"/>
              </w:rPr>
              <w:t>i</w:t>
            </w:r>
            <w:r w:rsidRPr="00AA7787">
              <w:rPr>
                <w:b/>
                <w:lang w:val="pt-PT"/>
              </w:rPr>
              <w:t>ra n</w:t>
            </w:r>
            <w:r w:rsidR="00AA7787" w:rsidRPr="00AA7787">
              <w:rPr>
                <w:b/>
                <w:lang w:val="pt-PT"/>
              </w:rPr>
              <w:t>o</w:t>
            </w:r>
            <w:r w:rsidRPr="00AA7787">
              <w:rPr>
                <w:b/>
                <w:lang w:val="pt-PT"/>
              </w:rPr>
              <w:t>va</w:t>
            </w:r>
          </w:p>
          <w:p w14:paraId="6766F2CA" w14:textId="528BFFDC" w:rsidR="00430F51" w:rsidRDefault="00430F51" w:rsidP="00FF5AD5">
            <w:pPr>
              <w:spacing w:before="1"/>
              <w:rPr>
                <w:lang w:val="pt-PT"/>
              </w:rPr>
            </w:pPr>
            <w:r w:rsidRPr="00AA7787">
              <w:rPr>
                <w:lang w:val="pt-PT"/>
              </w:rPr>
              <w:t>Aplicar d</w:t>
            </w:r>
            <w:r w:rsidR="00AA7787" w:rsidRPr="00AA7787">
              <w:rPr>
                <w:lang w:val="pt-PT"/>
              </w:rPr>
              <w:t>uas mãos bem carregadas de produt</w:t>
            </w:r>
            <w:r w:rsidR="00AA7787">
              <w:rPr>
                <w:lang w:val="pt-PT"/>
              </w:rPr>
              <w:t xml:space="preserve">o. </w:t>
            </w:r>
            <w:r w:rsidR="00AA7787" w:rsidRPr="00AA7787">
              <w:rPr>
                <w:lang w:val="pt-PT"/>
              </w:rPr>
              <w:t>Recomendamos que se lixe entre camadas para conseguir um</w:t>
            </w:r>
            <w:r w:rsidR="00AA7787">
              <w:rPr>
                <w:lang w:val="pt-PT"/>
              </w:rPr>
              <w:t>a maior aderência e melhor acabamento.</w:t>
            </w:r>
          </w:p>
          <w:p w14:paraId="5FE38BD6" w14:textId="77777777" w:rsidR="00AA7787" w:rsidRPr="00AA7787" w:rsidRDefault="00AA7787" w:rsidP="00FF5AD5">
            <w:pPr>
              <w:spacing w:before="1"/>
              <w:rPr>
                <w:lang w:val="pt-PT"/>
              </w:rPr>
            </w:pPr>
          </w:p>
          <w:p w14:paraId="737D2697" w14:textId="6F4BD7DC" w:rsidR="00430F51" w:rsidRPr="00262346" w:rsidRDefault="00430F51" w:rsidP="00FF5AD5">
            <w:pPr>
              <w:spacing w:before="1"/>
              <w:rPr>
                <w:b/>
              </w:rPr>
            </w:pPr>
            <w:r w:rsidRPr="00262346">
              <w:rPr>
                <w:b/>
              </w:rPr>
              <w:t>Made</w:t>
            </w:r>
            <w:r w:rsidR="00AA7787">
              <w:rPr>
                <w:b/>
              </w:rPr>
              <w:t>i</w:t>
            </w:r>
            <w:r w:rsidRPr="00262346">
              <w:rPr>
                <w:b/>
              </w:rPr>
              <w:t xml:space="preserve">ra </w:t>
            </w:r>
            <w:proofErr w:type="spellStart"/>
            <w:r w:rsidR="00AA7787">
              <w:rPr>
                <w:b/>
              </w:rPr>
              <w:t>já</w:t>
            </w:r>
            <w:proofErr w:type="spellEnd"/>
            <w:r w:rsidRPr="00262346">
              <w:rPr>
                <w:b/>
              </w:rPr>
              <w:t xml:space="preserve"> </w:t>
            </w:r>
            <w:proofErr w:type="spellStart"/>
            <w:r w:rsidR="00AA7787">
              <w:rPr>
                <w:b/>
              </w:rPr>
              <w:t>enve</w:t>
            </w:r>
            <w:r w:rsidRPr="00262346">
              <w:rPr>
                <w:b/>
              </w:rPr>
              <w:t>rnizada</w:t>
            </w:r>
            <w:proofErr w:type="spellEnd"/>
          </w:p>
          <w:p w14:paraId="233E6EAF" w14:textId="7E2FF814" w:rsidR="00430F51" w:rsidRPr="001A4818" w:rsidRDefault="001A4818" w:rsidP="00FF5AD5">
            <w:pPr>
              <w:spacing w:before="1"/>
              <w:rPr>
                <w:lang w:val="pt-PT"/>
              </w:rPr>
            </w:pPr>
            <w:r w:rsidRPr="001A4818">
              <w:rPr>
                <w:lang w:val="pt-PT"/>
              </w:rPr>
              <w:t>Verniz em bom estado</w:t>
            </w:r>
            <w:r w:rsidR="00430F51" w:rsidRPr="001A4818">
              <w:rPr>
                <w:lang w:val="pt-PT"/>
              </w:rPr>
              <w:t>: Limpar</w:t>
            </w:r>
            <w:r w:rsidRPr="001A4818">
              <w:rPr>
                <w:lang w:val="pt-PT"/>
              </w:rPr>
              <w:t xml:space="preserve"> </w:t>
            </w:r>
            <w:r>
              <w:rPr>
                <w:lang w:val="pt-PT"/>
              </w:rPr>
              <w:t>e</w:t>
            </w:r>
            <w:r w:rsidR="00430F51" w:rsidRPr="001A4818">
              <w:rPr>
                <w:lang w:val="pt-PT"/>
              </w:rPr>
              <w:t xml:space="preserve"> li</w:t>
            </w:r>
            <w:r>
              <w:rPr>
                <w:lang w:val="pt-PT"/>
              </w:rPr>
              <w:t>x</w:t>
            </w:r>
            <w:r w:rsidR="00430F51" w:rsidRPr="001A4818">
              <w:rPr>
                <w:lang w:val="pt-PT"/>
              </w:rPr>
              <w:t xml:space="preserve">ar a </w:t>
            </w:r>
            <w:r w:rsidRPr="001A4818">
              <w:rPr>
                <w:lang w:val="pt-PT"/>
              </w:rPr>
              <w:t>superfície</w:t>
            </w:r>
            <w:r w:rsidR="00430F51" w:rsidRPr="001A4818">
              <w:rPr>
                <w:lang w:val="pt-PT"/>
              </w:rPr>
              <w:t xml:space="preserve">, aplicando posteriormente 2 </w:t>
            </w:r>
            <w:r>
              <w:rPr>
                <w:lang w:val="pt-PT"/>
              </w:rPr>
              <w:t>demão</w:t>
            </w:r>
            <w:r w:rsidR="00430F51" w:rsidRPr="001A4818">
              <w:rPr>
                <w:lang w:val="pt-PT"/>
              </w:rPr>
              <w:t xml:space="preserve">s de </w:t>
            </w:r>
            <w:r w:rsidRPr="008F56F3">
              <w:rPr>
                <w:b/>
                <w:lang w:val="pt-PT"/>
              </w:rPr>
              <w:t>XYLAZEL VERNIZ CORANTE INTERIOR</w:t>
            </w:r>
            <w:r w:rsidR="00430F51" w:rsidRPr="001A4818">
              <w:rPr>
                <w:lang w:val="pt-PT"/>
              </w:rPr>
              <w:t>.</w:t>
            </w:r>
          </w:p>
          <w:p w14:paraId="2D2904EB" w14:textId="0D5E97D4" w:rsidR="00430F51" w:rsidRPr="001A4818" w:rsidRDefault="001A4818" w:rsidP="00FF5AD5">
            <w:pPr>
              <w:spacing w:before="1"/>
              <w:rPr>
                <w:lang w:val="pt-PT"/>
              </w:rPr>
            </w:pPr>
            <w:r w:rsidRPr="001A4818">
              <w:rPr>
                <w:lang w:val="pt-PT"/>
              </w:rPr>
              <w:t>Ve</w:t>
            </w:r>
            <w:r w:rsidR="00430F51" w:rsidRPr="001A4818">
              <w:rPr>
                <w:lang w:val="pt-PT"/>
              </w:rPr>
              <w:t>rniz e</w:t>
            </w:r>
            <w:r w:rsidRPr="001A4818">
              <w:rPr>
                <w:lang w:val="pt-PT"/>
              </w:rPr>
              <w:t>m</w:t>
            </w:r>
            <w:r w:rsidR="00430F51" w:rsidRPr="001A4818">
              <w:rPr>
                <w:lang w:val="pt-PT"/>
              </w:rPr>
              <w:t xml:space="preserve"> ma</w:t>
            </w:r>
            <w:r w:rsidRPr="001A4818">
              <w:rPr>
                <w:lang w:val="pt-PT"/>
              </w:rPr>
              <w:t>u</w:t>
            </w:r>
            <w:r w:rsidR="00430F51" w:rsidRPr="001A4818">
              <w:rPr>
                <w:lang w:val="pt-PT"/>
              </w:rPr>
              <w:t xml:space="preserve"> estado: Eliminar </w:t>
            </w:r>
            <w:r w:rsidRPr="001A4818">
              <w:rPr>
                <w:lang w:val="pt-PT"/>
              </w:rPr>
              <w:t>o</w:t>
            </w:r>
            <w:r>
              <w:rPr>
                <w:lang w:val="pt-PT"/>
              </w:rPr>
              <w:t xml:space="preserve"> verniz solto</w:t>
            </w:r>
            <w:r w:rsidR="00430F51" w:rsidRPr="001A4818">
              <w:rPr>
                <w:lang w:val="pt-PT"/>
              </w:rPr>
              <w:t xml:space="preserve"> (escamado) de toda a </w:t>
            </w:r>
            <w:r w:rsidRPr="001A4818">
              <w:rPr>
                <w:lang w:val="pt-PT"/>
              </w:rPr>
              <w:t>superfície</w:t>
            </w:r>
            <w:r w:rsidR="00430F51" w:rsidRPr="001A4818">
              <w:rPr>
                <w:lang w:val="pt-PT"/>
              </w:rPr>
              <w:t xml:space="preserve"> </w:t>
            </w:r>
            <w:r>
              <w:rPr>
                <w:lang w:val="pt-PT"/>
              </w:rPr>
              <w:t>e</w:t>
            </w:r>
            <w:r w:rsidR="00430F51" w:rsidRPr="001A4818">
              <w:rPr>
                <w:lang w:val="pt-PT"/>
              </w:rPr>
              <w:t xml:space="preserve"> proceder </w:t>
            </w:r>
            <w:r>
              <w:rPr>
                <w:lang w:val="pt-PT"/>
              </w:rPr>
              <w:t>ao</w:t>
            </w:r>
            <w:r w:rsidR="00430F51" w:rsidRPr="001A4818">
              <w:rPr>
                <w:lang w:val="pt-PT"/>
              </w:rPr>
              <w:t xml:space="preserve"> </w:t>
            </w:r>
            <w:r>
              <w:rPr>
                <w:lang w:val="pt-PT"/>
              </w:rPr>
              <w:t>envernizamento</w:t>
            </w:r>
            <w:r w:rsidR="00430F51" w:rsidRPr="001A4818">
              <w:rPr>
                <w:lang w:val="pt-PT"/>
              </w:rPr>
              <w:t xml:space="preserve"> como s</w:t>
            </w:r>
            <w:r>
              <w:rPr>
                <w:lang w:val="pt-PT"/>
              </w:rPr>
              <w:t>e</w:t>
            </w:r>
            <w:r w:rsidR="00430F51" w:rsidRPr="001A4818">
              <w:rPr>
                <w:lang w:val="pt-PT"/>
              </w:rPr>
              <w:t xml:space="preserve"> se trata</w:t>
            </w:r>
            <w:r>
              <w:rPr>
                <w:lang w:val="pt-PT"/>
              </w:rPr>
              <w:t>s</w:t>
            </w:r>
            <w:r w:rsidR="00430F51" w:rsidRPr="001A4818">
              <w:rPr>
                <w:lang w:val="pt-PT"/>
              </w:rPr>
              <w:t>se de made</w:t>
            </w:r>
            <w:r>
              <w:rPr>
                <w:lang w:val="pt-PT"/>
              </w:rPr>
              <w:t>i</w:t>
            </w:r>
            <w:r w:rsidR="00430F51" w:rsidRPr="001A4818">
              <w:rPr>
                <w:lang w:val="pt-PT"/>
              </w:rPr>
              <w:t>ra n</w:t>
            </w:r>
            <w:r>
              <w:rPr>
                <w:lang w:val="pt-PT"/>
              </w:rPr>
              <w:t>o</w:t>
            </w:r>
            <w:r w:rsidR="00430F51" w:rsidRPr="001A4818">
              <w:rPr>
                <w:lang w:val="pt-PT"/>
              </w:rPr>
              <w:t>va.</w:t>
            </w:r>
          </w:p>
          <w:p w14:paraId="19AE80F1" w14:textId="77777777" w:rsidR="00430F51" w:rsidRPr="001A4818" w:rsidRDefault="00430F51" w:rsidP="00FF5AD5">
            <w:pPr>
              <w:spacing w:before="1"/>
              <w:rPr>
                <w:lang w:val="pt-PT"/>
              </w:rPr>
            </w:pPr>
          </w:p>
        </w:tc>
      </w:tr>
      <w:tr w:rsidR="00430F51" w:rsidRPr="001A4818" w14:paraId="7F165C78" w14:textId="77777777" w:rsidTr="00FF5AD5">
        <w:trPr>
          <w:trHeight w:val="1550"/>
        </w:trPr>
        <w:tc>
          <w:tcPr>
            <w:tcW w:w="1844" w:type="dxa"/>
          </w:tcPr>
          <w:p w14:paraId="3BD06E81" w14:textId="77777777" w:rsidR="00430F51" w:rsidRPr="001A4818" w:rsidRDefault="00430F51" w:rsidP="00FF5AD5">
            <w:pPr>
              <w:pStyle w:val="TableParagraph"/>
              <w:rPr>
                <w:rFonts w:ascii="Microsoft Sans Serif"/>
                <w:b/>
                <w:sz w:val="26"/>
                <w:lang w:val="pt-PT"/>
              </w:rPr>
            </w:pPr>
          </w:p>
          <w:p w14:paraId="462C2A19" w14:textId="77777777" w:rsidR="00430F51" w:rsidRPr="001A4818" w:rsidRDefault="00430F51" w:rsidP="00FF5AD5">
            <w:pPr>
              <w:pStyle w:val="TableParagraph"/>
              <w:rPr>
                <w:rFonts w:ascii="Microsoft Sans Serif"/>
                <w:b/>
                <w:sz w:val="26"/>
                <w:lang w:val="pt-PT"/>
              </w:rPr>
            </w:pPr>
          </w:p>
          <w:p w14:paraId="034EE8F3" w14:textId="4283A371" w:rsidR="00430F51" w:rsidRDefault="00430F51" w:rsidP="00430F51">
            <w:pPr>
              <w:pStyle w:val="TableParagraph"/>
              <w:spacing w:before="19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b/>
                <w:sz w:val="20"/>
              </w:rPr>
              <w:t>Modo de</w:t>
            </w:r>
            <w:r w:rsidR="001A4818">
              <w:rPr>
                <w:rFonts w:ascii="Microsoft Sans Serif"/>
                <w:b/>
                <w:sz w:val="20"/>
              </w:rPr>
              <w:t xml:space="preserve"> </w:t>
            </w:r>
            <w:proofErr w:type="spellStart"/>
            <w:r w:rsidR="001A4818">
              <w:rPr>
                <w:rFonts w:ascii="Microsoft Sans Serif"/>
                <w:b/>
                <w:sz w:val="20"/>
              </w:rPr>
              <w:t>aplica</w:t>
            </w:r>
            <w:r w:rsidR="001A4818">
              <w:rPr>
                <w:rFonts w:ascii="Microsoft Sans Serif"/>
                <w:b/>
                <w:sz w:val="20"/>
              </w:rPr>
              <w:t>çã</w:t>
            </w:r>
            <w:r w:rsidR="001A4818">
              <w:rPr>
                <w:rFonts w:ascii="Microsoft Sans Serif"/>
                <w:b/>
                <w:sz w:val="20"/>
              </w:rPr>
              <w:t>o</w:t>
            </w:r>
            <w:proofErr w:type="spellEnd"/>
          </w:p>
        </w:tc>
        <w:tc>
          <w:tcPr>
            <w:tcW w:w="8366" w:type="dxa"/>
          </w:tcPr>
          <w:p w14:paraId="29930D1C" w14:textId="77777777" w:rsidR="00430F51" w:rsidRDefault="00430F51" w:rsidP="00FF5AD5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</w:rPr>
            </w:pPr>
          </w:p>
          <w:p w14:paraId="054B5EA4" w14:textId="53D33433" w:rsidR="00430F51" w:rsidRPr="00262346" w:rsidRDefault="001A4818" w:rsidP="00FF5AD5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Rendimento</w:t>
            </w:r>
            <w:proofErr w:type="spellEnd"/>
          </w:p>
          <w:p w14:paraId="6C04B9CA" w14:textId="69239D30" w:rsidR="00430F51" w:rsidRPr="001A4818" w:rsidRDefault="001A4818" w:rsidP="00FF5AD5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1A4818">
              <w:rPr>
                <w:lang w:val="pt-PT"/>
              </w:rPr>
              <w:t xml:space="preserve">67-77 </w:t>
            </w:r>
            <w:proofErr w:type="spellStart"/>
            <w:r w:rsidRPr="001A4818">
              <w:rPr>
                <w:lang w:val="pt-PT"/>
              </w:rPr>
              <w:t>mL</w:t>
            </w:r>
            <w:proofErr w:type="spellEnd"/>
            <w:r w:rsidRPr="001A4818">
              <w:rPr>
                <w:lang w:val="pt-PT"/>
              </w:rPr>
              <w:t xml:space="preserve">/m2 aproximadamente, em condições normais, uma mão, sem diluir e conforme o tipo de madeira. Recomendamos aplicar 2 </w:t>
            </w:r>
            <w:r>
              <w:rPr>
                <w:lang w:val="pt-PT"/>
              </w:rPr>
              <w:t>de</w:t>
            </w:r>
            <w:r w:rsidRPr="001A4818">
              <w:rPr>
                <w:lang w:val="pt-PT"/>
              </w:rPr>
              <w:t>mão</w:t>
            </w:r>
            <w:r>
              <w:rPr>
                <w:lang w:val="pt-PT"/>
              </w:rPr>
              <w:t>s</w:t>
            </w:r>
            <w:r w:rsidRPr="001A4818">
              <w:rPr>
                <w:lang w:val="pt-PT"/>
              </w:rPr>
              <w:t xml:space="preserve"> de </w:t>
            </w:r>
            <w:r w:rsidRPr="008F56F3">
              <w:rPr>
                <w:b/>
                <w:lang w:val="pt-PT"/>
              </w:rPr>
              <w:t>XYLAZEL VERNIZ CORANTE INTERIOR</w:t>
            </w:r>
            <w:r w:rsidRPr="001A4818">
              <w:rPr>
                <w:lang w:val="pt-PT"/>
              </w:rPr>
              <w:t xml:space="preserve"> </w:t>
            </w:r>
            <w:r w:rsidRPr="001A4818">
              <w:rPr>
                <w:lang w:val="pt-PT"/>
              </w:rPr>
              <w:t>para obter os melhores resultados</w:t>
            </w:r>
            <w:r>
              <w:rPr>
                <w:lang w:val="pt-PT"/>
              </w:rPr>
              <w:t>.</w:t>
            </w:r>
          </w:p>
          <w:p w14:paraId="0C585965" w14:textId="77777777" w:rsidR="00430F51" w:rsidRPr="001A4818" w:rsidRDefault="00430F51" w:rsidP="00FF5AD5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  <w:lang w:val="pt-PT"/>
              </w:rPr>
            </w:pPr>
          </w:p>
          <w:p w14:paraId="346A3775" w14:textId="2C00A77E" w:rsidR="00430F51" w:rsidRPr="001A4818" w:rsidRDefault="00430F51" w:rsidP="00FF5AD5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1A4818">
              <w:rPr>
                <w:rFonts w:asciiTheme="minorHAnsi" w:hAnsiTheme="minorHAnsi" w:cstheme="minorHAnsi"/>
                <w:b/>
                <w:bCs/>
                <w:lang w:val="pt-PT"/>
              </w:rPr>
              <w:t>Aplica</w:t>
            </w:r>
            <w:r w:rsidR="001A4818" w:rsidRPr="001A4818">
              <w:rPr>
                <w:rFonts w:asciiTheme="minorHAnsi" w:hAnsiTheme="minorHAnsi" w:cstheme="minorHAnsi"/>
                <w:b/>
                <w:bCs/>
                <w:lang w:val="pt-PT"/>
              </w:rPr>
              <w:t>ção</w:t>
            </w:r>
          </w:p>
          <w:p w14:paraId="6449D251" w14:textId="163D2A57" w:rsidR="00430F51" w:rsidRPr="001A4818" w:rsidRDefault="001A4818" w:rsidP="00FF5AD5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 w:rsidRPr="008F56F3">
              <w:rPr>
                <w:b/>
                <w:lang w:val="pt-PT"/>
              </w:rPr>
              <w:t>XYLAZEL VERNIZ CORANTE INTERIOR</w:t>
            </w:r>
            <w:r w:rsidRPr="001A4818">
              <w:rPr>
                <w:lang w:val="pt-PT"/>
              </w:rPr>
              <w:t xml:space="preserve"> apresenta-se pronto a utilizar. Pode aplicar</w:t>
            </w:r>
            <w:r>
              <w:rPr>
                <w:lang w:val="pt-PT"/>
              </w:rPr>
              <w:t>-se</w:t>
            </w:r>
            <w:r w:rsidRPr="001A4818">
              <w:rPr>
                <w:lang w:val="pt-PT"/>
              </w:rPr>
              <w:t xml:space="preserve"> com trincha, rolo, </w:t>
            </w:r>
            <w:proofErr w:type="spellStart"/>
            <w:r w:rsidRPr="001A4818">
              <w:rPr>
                <w:i/>
                <w:iCs/>
                <w:lang w:val="pt-PT"/>
              </w:rPr>
              <w:t>airless</w:t>
            </w:r>
            <w:proofErr w:type="spellEnd"/>
            <w:r w:rsidRPr="001A4818">
              <w:rPr>
                <w:lang w:val="pt-PT"/>
              </w:rPr>
              <w:t xml:space="preserve"> e pistola. Agitar e mexer bem o conteúdo da embalagem. Aplicar com pincel plano no sentido dos veios da madeira. Uma vez seco, aproximadamente após 6 a 12 horas, aplicar a 2ª mão. Nas madeiras ricas em resinas, limpar a resina da superfície com aguarrás antes do tratamento com </w:t>
            </w:r>
            <w:r w:rsidR="00CC19BF" w:rsidRPr="008F56F3">
              <w:rPr>
                <w:b/>
                <w:lang w:val="pt-PT"/>
              </w:rPr>
              <w:t>XYLAZEL VERNIZ CORANTE INTERIOR</w:t>
            </w:r>
            <w:r w:rsidRPr="001A4818">
              <w:rPr>
                <w:lang w:val="pt-PT"/>
              </w:rPr>
              <w:t xml:space="preserve">. Fechar hermeticamente a embalagem quando se tiver consumido parcialmente o produto. </w:t>
            </w:r>
          </w:p>
        </w:tc>
      </w:tr>
      <w:tr w:rsidR="00430F51" w:rsidRPr="00CC19BF" w14:paraId="0B031D0B" w14:textId="77777777" w:rsidTr="00430F51">
        <w:trPr>
          <w:trHeight w:val="589"/>
        </w:trPr>
        <w:tc>
          <w:tcPr>
            <w:tcW w:w="1844" w:type="dxa"/>
          </w:tcPr>
          <w:p w14:paraId="17E65FC8" w14:textId="0FD365F5" w:rsidR="00430F51" w:rsidRDefault="00CC19BF" w:rsidP="00FF5AD5">
            <w:pPr>
              <w:pStyle w:val="TableParagraph"/>
              <w:spacing w:before="156"/>
              <w:ind w:left="42"/>
              <w:rPr>
                <w:rFonts w:ascii="Microsoft Sans Serif" w:hAnsi="Microsoft Sans Serif"/>
                <w:b/>
                <w:sz w:val="20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lastRenderedPageBreak/>
              <w:t>Limpeza</w:t>
            </w:r>
            <w:proofErr w:type="spellEnd"/>
            <w:r>
              <w:rPr>
                <w:rFonts w:ascii="Microsoft Sans Serif" w:hAnsi="Microsoft Sans Serif"/>
                <w:b/>
                <w:sz w:val="20"/>
              </w:rPr>
              <w:t xml:space="preserve"> de </w:t>
            </w:r>
            <w:proofErr w:type="spellStart"/>
            <w:r>
              <w:rPr>
                <w:rFonts w:ascii="Microsoft Sans Serif" w:hAnsi="Microsoft Sans Serif"/>
                <w:b/>
                <w:sz w:val="20"/>
              </w:rPr>
              <w:t>utensílios</w:t>
            </w:r>
            <w:proofErr w:type="spellEnd"/>
            <w:r w:rsidR="00430F51">
              <w:rPr>
                <w:rFonts w:ascii="Microsoft Sans Serif" w:hAnsi="Microsoft Sans Serif"/>
                <w:b/>
                <w:w w:val="99"/>
                <w:sz w:val="20"/>
              </w:rPr>
              <w:t xml:space="preserve"> </w:t>
            </w:r>
          </w:p>
        </w:tc>
        <w:tc>
          <w:tcPr>
            <w:tcW w:w="8366" w:type="dxa"/>
          </w:tcPr>
          <w:p w14:paraId="0A2365C0" w14:textId="1F1B378D" w:rsidR="00430F51" w:rsidRPr="00CC19BF" w:rsidRDefault="00430F51" w:rsidP="00FF5AD5">
            <w:pPr>
              <w:spacing w:before="133"/>
              <w:rPr>
                <w:lang w:val="pt-PT"/>
              </w:rPr>
            </w:pPr>
            <w:r w:rsidRPr="00CC19BF">
              <w:rPr>
                <w:lang w:val="pt-PT"/>
              </w:rPr>
              <w:t xml:space="preserve">Utilizar XYLAZEL DILUENTE, </w:t>
            </w:r>
            <w:proofErr w:type="spellStart"/>
            <w:r w:rsidRPr="00CC19BF">
              <w:rPr>
                <w:lang w:val="pt-PT"/>
              </w:rPr>
              <w:t>white</w:t>
            </w:r>
            <w:proofErr w:type="spellEnd"/>
            <w:r w:rsidRPr="00CC19BF">
              <w:rPr>
                <w:lang w:val="pt-PT"/>
              </w:rPr>
              <w:t xml:space="preserve"> </w:t>
            </w:r>
            <w:proofErr w:type="spellStart"/>
            <w:r w:rsidRPr="00CC19BF">
              <w:rPr>
                <w:lang w:val="pt-PT"/>
              </w:rPr>
              <w:t>spirit</w:t>
            </w:r>
            <w:proofErr w:type="spellEnd"/>
            <w:r w:rsidRPr="00CC19BF">
              <w:rPr>
                <w:lang w:val="pt-PT"/>
              </w:rPr>
              <w:t xml:space="preserve"> o</w:t>
            </w:r>
            <w:r w:rsidR="00CC19BF" w:rsidRPr="00CC19BF">
              <w:rPr>
                <w:lang w:val="pt-PT"/>
              </w:rPr>
              <w:t>u</w:t>
            </w:r>
            <w:r w:rsidRPr="00CC19BF">
              <w:rPr>
                <w:lang w:val="pt-PT"/>
              </w:rPr>
              <w:t xml:space="preserve"> produto similar.</w:t>
            </w:r>
          </w:p>
        </w:tc>
      </w:tr>
    </w:tbl>
    <w:p w14:paraId="3E4F714C" w14:textId="77777777" w:rsidR="00430F51" w:rsidRPr="00CC19BF" w:rsidRDefault="00430F51" w:rsidP="00430F51">
      <w:pPr>
        <w:pStyle w:val="Heading1"/>
        <w:spacing w:before="90"/>
        <w:rPr>
          <w:sz w:val="20"/>
          <w:lang w:val="pt-PT"/>
        </w:rPr>
      </w:pPr>
    </w:p>
    <w:p w14:paraId="43CD82BB" w14:textId="30DD2B1D" w:rsidR="00430F51" w:rsidRDefault="00430F51" w:rsidP="00430F51">
      <w:pPr>
        <w:pStyle w:val="Heading1"/>
        <w:spacing w:before="90"/>
      </w:pPr>
      <w:r>
        <w:rPr>
          <w:sz w:val="20"/>
        </w:rPr>
        <w:t xml:space="preserve">4.- </w:t>
      </w:r>
      <w:proofErr w:type="spellStart"/>
      <w:r w:rsidR="00CC19BF">
        <w:t>Indicações</w:t>
      </w:r>
      <w:proofErr w:type="spellEnd"/>
      <w:r w:rsidR="00CC19BF">
        <w:t xml:space="preserve"> </w:t>
      </w:r>
      <w:proofErr w:type="spellStart"/>
      <w:r w:rsidR="00CC19BF">
        <w:t>Especiais</w:t>
      </w:r>
      <w:proofErr w:type="spellEnd"/>
      <w:r>
        <w:rPr>
          <w:w w:val="99"/>
        </w:rPr>
        <w:t xml:space="preserve"> </w:t>
      </w:r>
    </w:p>
    <w:p w14:paraId="3E1D2024" w14:textId="77777777" w:rsidR="00430F51" w:rsidRDefault="00430F51" w:rsidP="00430F51">
      <w:pPr>
        <w:pStyle w:val="BodyText"/>
        <w:spacing w:before="5"/>
        <w:rPr>
          <w:rFonts w:ascii="Microsoft Sans Serif"/>
          <w:b/>
          <w:sz w:val="21"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359"/>
      </w:tblGrid>
      <w:tr w:rsidR="00430F51" w:rsidRPr="00C60B9B" w14:paraId="5357C195" w14:textId="77777777" w:rsidTr="00FF5AD5">
        <w:trPr>
          <w:trHeight w:val="2928"/>
        </w:trPr>
        <w:tc>
          <w:tcPr>
            <w:tcW w:w="1985" w:type="dxa"/>
          </w:tcPr>
          <w:p w14:paraId="7E66E79B" w14:textId="77777777" w:rsidR="00430F51" w:rsidRDefault="00430F51" w:rsidP="00FF5AD5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4CD0200A" w14:textId="77777777" w:rsidR="00430F51" w:rsidRDefault="00430F51" w:rsidP="00FF5AD5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676A0DDA" w14:textId="77777777" w:rsidR="00430F51" w:rsidRDefault="00430F51" w:rsidP="00FF5AD5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6AA24573" w14:textId="38B2C39A" w:rsidR="00430F51" w:rsidRDefault="00CC19BF" w:rsidP="00FF5AD5">
            <w:pPr>
              <w:pStyle w:val="TableParagraph"/>
              <w:spacing w:before="188"/>
              <w:ind w:left="400" w:hanging="233"/>
              <w:rPr>
                <w:rFonts w:ascii="Microsoft Sans Serif" w:hAnsi="Microsoft Sans Serif"/>
                <w:b/>
                <w:sz w:val="24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t>Armazenamento</w:t>
            </w:r>
            <w:proofErr w:type="spellEnd"/>
            <w:r>
              <w:rPr>
                <w:rFonts w:ascii="Microsoft Sans Serif" w:hAnsi="Microsoft Sans Serif"/>
                <w:b/>
                <w:sz w:val="20"/>
              </w:rPr>
              <w:t xml:space="preserve"> e </w:t>
            </w:r>
            <w:proofErr w:type="spellStart"/>
            <w:r>
              <w:rPr>
                <w:rFonts w:ascii="Microsoft Sans Serif" w:hAnsi="Microsoft Sans Serif"/>
                <w:b/>
                <w:sz w:val="20"/>
              </w:rPr>
              <w:t>manipulação</w:t>
            </w:r>
            <w:proofErr w:type="spellEnd"/>
            <w:r w:rsidR="00430F51">
              <w:rPr>
                <w:rFonts w:ascii="Microsoft Sans Serif" w:hAns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8359" w:type="dxa"/>
          </w:tcPr>
          <w:p w14:paraId="6E4F4423" w14:textId="2AC4A16F" w:rsidR="00430F51" w:rsidRPr="00F45295" w:rsidRDefault="00CC19BF" w:rsidP="00FF5AD5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/>
                <w:lang w:val="pt-PT"/>
              </w:rPr>
            </w:pPr>
            <w:r w:rsidRPr="00F45295">
              <w:rPr>
                <w:rFonts w:asciiTheme="minorHAnsi" w:hAnsiTheme="minorHAnsi" w:cstheme="minorHAnsi"/>
                <w:b/>
                <w:lang w:val="pt-PT"/>
              </w:rPr>
              <w:t>Informação técnica de segurança</w:t>
            </w:r>
          </w:p>
          <w:p w14:paraId="7C3251AA" w14:textId="77777777" w:rsidR="00F45295" w:rsidRDefault="00F45295" w:rsidP="00FF5AD5">
            <w:pPr>
              <w:pStyle w:val="TableParagraph"/>
              <w:spacing w:line="276" w:lineRule="auto"/>
              <w:ind w:right="43"/>
              <w:rPr>
                <w:lang w:val="pt-PT"/>
              </w:rPr>
            </w:pPr>
            <w:r w:rsidRPr="00F45295">
              <w:rPr>
                <w:lang w:val="pt-PT"/>
              </w:rPr>
              <w:t xml:space="preserve">Aplicar com boa ventilação de ar, mantendo-a até à evaporação do dissolvente. Utilizar o produto, tendo em conta as instruções do fabricante. Não misturar com outros produtos. Classificação e etiquetagem de acordo com o RD. 255/2003. </w:t>
            </w:r>
          </w:p>
          <w:p w14:paraId="560F002D" w14:textId="20E321E8" w:rsidR="00430F51" w:rsidRPr="00C60B9B" w:rsidRDefault="00430F51" w:rsidP="00FF5AD5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Cs/>
                <w:lang w:val="pt-PT"/>
              </w:rPr>
            </w:pPr>
            <w:r w:rsidRPr="00C60B9B">
              <w:rPr>
                <w:rFonts w:asciiTheme="minorHAnsi" w:hAnsiTheme="minorHAnsi" w:cstheme="minorHAnsi"/>
                <w:bCs/>
                <w:lang w:val="pt-PT"/>
              </w:rPr>
              <w:t>Cons</w:t>
            </w:r>
            <w:r w:rsidR="00F45295" w:rsidRPr="00C60B9B">
              <w:rPr>
                <w:rFonts w:asciiTheme="minorHAnsi" w:hAnsiTheme="minorHAnsi" w:cstheme="minorHAnsi"/>
                <w:bCs/>
                <w:lang w:val="pt-PT"/>
              </w:rPr>
              <w:t>ult</w:t>
            </w:r>
            <w:r w:rsidR="00C60B9B" w:rsidRPr="00C60B9B">
              <w:rPr>
                <w:rFonts w:asciiTheme="minorHAnsi" w:hAnsiTheme="minorHAnsi" w:cstheme="minorHAnsi"/>
                <w:bCs/>
                <w:lang w:val="pt-PT"/>
              </w:rPr>
              <w:t>e</w:t>
            </w:r>
            <w:r w:rsidRPr="00C60B9B">
              <w:rPr>
                <w:rFonts w:asciiTheme="minorHAnsi" w:hAnsiTheme="minorHAnsi" w:cstheme="minorHAnsi"/>
                <w:bCs/>
                <w:lang w:val="pt-PT"/>
              </w:rPr>
              <w:t xml:space="preserve"> a ficha de </w:t>
            </w:r>
            <w:r w:rsidR="00C60B9B" w:rsidRPr="00C60B9B">
              <w:rPr>
                <w:rFonts w:asciiTheme="minorHAnsi" w:hAnsiTheme="minorHAnsi" w:cstheme="minorHAnsi"/>
                <w:bCs/>
                <w:lang w:val="pt-PT"/>
              </w:rPr>
              <w:t>segurança</w:t>
            </w:r>
            <w:r w:rsidRPr="00C60B9B">
              <w:rPr>
                <w:rFonts w:asciiTheme="minorHAnsi" w:hAnsiTheme="minorHAnsi" w:cstheme="minorHAnsi"/>
                <w:bCs/>
                <w:lang w:val="pt-PT"/>
              </w:rPr>
              <w:t>.</w:t>
            </w:r>
          </w:p>
          <w:p w14:paraId="1886A4A1" w14:textId="236BED18" w:rsidR="00430F51" w:rsidRPr="00C60B9B" w:rsidRDefault="00430F51" w:rsidP="00FF5AD5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/>
                <w:bCs/>
                <w:lang w:val="pt-PT"/>
              </w:rPr>
            </w:pPr>
          </w:p>
          <w:p w14:paraId="006665A5" w14:textId="36F4978B" w:rsidR="00430F51" w:rsidRPr="00C60B9B" w:rsidRDefault="00C60B9B" w:rsidP="00FF5AD5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C60B9B">
              <w:rPr>
                <w:rFonts w:asciiTheme="minorHAnsi" w:hAnsiTheme="minorHAnsi" w:cstheme="minorHAnsi"/>
                <w:b/>
                <w:bCs/>
                <w:lang w:val="pt-PT"/>
              </w:rPr>
              <w:t>Armazenamento e manipulação</w:t>
            </w:r>
          </w:p>
          <w:p w14:paraId="7BA5657D" w14:textId="573FF4F0" w:rsidR="00C60B9B" w:rsidRDefault="00C60B9B" w:rsidP="00FF5AD5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Cs/>
                <w:lang w:val="pt-PT"/>
              </w:rPr>
            </w:pPr>
            <w:r w:rsidRPr="00C60B9B">
              <w:rPr>
                <w:lang w:val="pt-PT"/>
              </w:rPr>
              <w:t>No uso do produto, tomar as medidas gerais de proteção e higiene. Evitar que o produto atinja os cursos de água. Segundo a instrução técnica para o armazenamento de produtos inflamáveis (ITC MIE APQ-1, RD 379/2001) o produto é de Classe B2</w:t>
            </w:r>
            <w:r>
              <w:rPr>
                <w:lang w:val="pt-PT"/>
              </w:rPr>
              <w:t>.</w:t>
            </w:r>
            <w:r w:rsidRPr="00C60B9B">
              <w:rPr>
                <w:rFonts w:asciiTheme="minorHAnsi" w:hAnsiTheme="minorHAnsi" w:cstheme="minorHAnsi"/>
                <w:bCs/>
                <w:lang w:val="pt-PT"/>
              </w:rPr>
              <w:t xml:space="preserve"> </w:t>
            </w:r>
          </w:p>
          <w:p w14:paraId="41D2E995" w14:textId="2D342439" w:rsidR="00430F51" w:rsidRPr="00C60B9B" w:rsidRDefault="00C60B9B" w:rsidP="00C60B9B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Cs/>
                <w:lang w:val="pt-PT"/>
              </w:rPr>
            </w:pPr>
            <w:r>
              <w:rPr>
                <w:rFonts w:asciiTheme="minorHAnsi" w:hAnsiTheme="minorHAnsi" w:cstheme="minorHAnsi"/>
                <w:bCs/>
                <w:lang w:val="pt-PT"/>
              </w:rPr>
              <w:t xml:space="preserve">Não armazenar durante muito tempo a temperaturas abaixo de </w:t>
            </w:r>
            <w:r w:rsidR="00430F51" w:rsidRPr="00C60B9B">
              <w:rPr>
                <w:rFonts w:asciiTheme="minorHAnsi" w:hAnsiTheme="minorHAnsi" w:cstheme="minorHAnsi"/>
                <w:bCs/>
                <w:lang w:val="pt-PT"/>
              </w:rPr>
              <w:t>5º C, n</w:t>
            </w:r>
            <w:r>
              <w:rPr>
                <w:rFonts w:asciiTheme="minorHAnsi" w:hAnsiTheme="minorHAnsi" w:cstheme="minorHAnsi"/>
                <w:bCs/>
                <w:lang w:val="pt-PT"/>
              </w:rPr>
              <w:t>em</w:t>
            </w:r>
            <w:r w:rsidR="00430F51" w:rsidRPr="00C60B9B">
              <w:rPr>
                <w:rFonts w:asciiTheme="minorHAnsi" w:hAnsiTheme="minorHAnsi" w:cstheme="minorHAnsi"/>
                <w:bCs/>
                <w:lang w:val="pt-PT"/>
              </w:rPr>
              <w:t xml:space="preserve"> superiores a 35º C.</w:t>
            </w:r>
          </w:p>
        </w:tc>
      </w:tr>
    </w:tbl>
    <w:p w14:paraId="68AA63C4" w14:textId="77777777" w:rsidR="00430F51" w:rsidRPr="00C60B9B" w:rsidRDefault="00430F51" w:rsidP="00430F51">
      <w:pPr>
        <w:pStyle w:val="BodyText"/>
        <w:rPr>
          <w:rFonts w:ascii="Microsoft Sans Serif"/>
          <w:b/>
          <w:sz w:val="20"/>
          <w:lang w:val="pt-PT"/>
        </w:rPr>
      </w:pPr>
    </w:p>
    <w:p w14:paraId="6BC252F5" w14:textId="77777777" w:rsidR="00430F51" w:rsidRPr="00C60B9B" w:rsidRDefault="00430F51" w:rsidP="00430F51">
      <w:pPr>
        <w:spacing w:before="8"/>
        <w:rPr>
          <w:rFonts w:ascii="Microsoft Sans Serif"/>
          <w:b/>
          <w:bCs/>
          <w:sz w:val="24"/>
          <w:szCs w:val="24"/>
          <w:lang w:val="pt-PT"/>
        </w:rPr>
      </w:pPr>
      <w:r w:rsidRPr="00C60B9B">
        <w:rPr>
          <w:rFonts w:ascii="Microsoft Sans Serif"/>
          <w:b/>
          <w:bCs/>
          <w:w w:val="99"/>
          <w:sz w:val="24"/>
          <w:szCs w:val="24"/>
          <w:lang w:val="pt-PT"/>
        </w:rPr>
        <w:t xml:space="preserve"> </w:t>
      </w:r>
    </w:p>
    <w:p w14:paraId="18F56B68" w14:textId="0D0B5C11" w:rsidR="00430F51" w:rsidRPr="00C60B9B" w:rsidRDefault="00430F51" w:rsidP="00430F51">
      <w:pPr>
        <w:spacing w:before="136"/>
        <w:ind w:left="247"/>
        <w:rPr>
          <w:rFonts w:ascii="Microsoft Sans Serif"/>
          <w:b/>
          <w:sz w:val="24"/>
          <w:lang w:val="pt-PT"/>
        </w:rPr>
      </w:pPr>
      <w:r w:rsidRPr="00C60B9B">
        <w:rPr>
          <w:rFonts w:ascii="Microsoft Sans Serif"/>
          <w:b/>
          <w:sz w:val="24"/>
          <w:lang w:val="pt-PT"/>
        </w:rPr>
        <w:t xml:space="preserve">5.- </w:t>
      </w:r>
      <w:r w:rsidR="00C60B9B" w:rsidRPr="00C60B9B">
        <w:rPr>
          <w:rFonts w:ascii="Microsoft Sans Serif"/>
          <w:b/>
          <w:sz w:val="24"/>
          <w:lang w:val="pt-PT"/>
        </w:rPr>
        <w:t>Condi</w:t>
      </w:r>
      <w:r w:rsidR="00C60B9B" w:rsidRPr="00C60B9B">
        <w:rPr>
          <w:rFonts w:ascii="Microsoft Sans Serif"/>
          <w:b/>
          <w:sz w:val="24"/>
          <w:lang w:val="pt-PT"/>
        </w:rPr>
        <w:t>çõ</w:t>
      </w:r>
      <w:r w:rsidR="00C60B9B" w:rsidRPr="00C60B9B">
        <w:rPr>
          <w:rFonts w:ascii="Microsoft Sans Serif"/>
          <w:b/>
          <w:sz w:val="24"/>
          <w:lang w:val="pt-PT"/>
        </w:rPr>
        <w:t>es gerais</w:t>
      </w:r>
      <w:r w:rsidRPr="00C60B9B">
        <w:rPr>
          <w:rFonts w:ascii="Microsoft Sans Serif"/>
          <w:b/>
          <w:w w:val="99"/>
          <w:sz w:val="24"/>
          <w:lang w:val="pt-PT"/>
        </w:rPr>
        <w:t xml:space="preserve"> </w:t>
      </w:r>
    </w:p>
    <w:p w14:paraId="1A262590" w14:textId="77777777" w:rsidR="00430F51" w:rsidRPr="00C60B9B" w:rsidRDefault="00430F51" w:rsidP="00430F51">
      <w:pPr>
        <w:pStyle w:val="BodyText"/>
        <w:spacing w:before="2"/>
        <w:rPr>
          <w:rFonts w:ascii="Microsoft Sans Serif"/>
          <w:b/>
          <w:sz w:val="21"/>
          <w:lang w:val="pt-PT"/>
        </w:rPr>
      </w:pPr>
    </w:p>
    <w:p w14:paraId="0AB12B97" w14:textId="1C8AB387" w:rsidR="00430F51" w:rsidRPr="00C60B9B" w:rsidRDefault="00C60B9B" w:rsidP="00C60B9B">
      <w:pPr>
        <w:pStyle w:val="BodyText"/>
        <w:ind w:left="247" w:right="343"/>
        <w:jc w:val="both"/>
        <w:rPr>
          <w:lang w:val="pt-PT"/>
        </w:rPr>
      </w:pPr>
      <w:r w:rsidRPr="00C60B9B">
        <w:rPr>
          <w:lang w:val="pt-PT"/>
        </w:rPr>
        <w:t xml:space="preserve">Os dados facilitados são dados orientadores de carácter geral. Dão uma descrição dos nossos produtos e informam o utilizador em relação à respetiva aplicação e </w:t>
      </w:r>
      <w:r>
        <w:rPr>
          <w:lang w:val="pt-PT"/>
        </w:rPr>
        <w:t>utilização</w:t>
      </w:r>
      <w:r w:rsidRPr="00C60B9B">
        <w:rPr>
          <w:lang w:val="pt-PT"/>
        </w:rPr>
        <w:t>. Dado que as condições de trabalho e os materiais afins serem muito variados e diferentes, entende-se que não podemos abranger aqui todos os casos individuais. Se houver alguma dúvida, recomendamos efetuarem ensaios próprios ou contactarem com o nosso Serviço de Aconselhamento Técnico. Respondemos da invariável alta qualidade dos nossos produtos, de acordo com o estipulado nas nossas Condições Gerais de Venda e Abastecimento</w:t>
      </w:r>
    </w:p>
    <w:sectPr w:rsidR="00430F51" w:rsidRPr="00C60B9B" w:rsidSect="00430F51">
      <w:headerReference w:type="default" r:id="rId12"/>
      <w:footerReference w:type="default" r:id="rId13"/>
      <w:pgSz w:w="11910" w:h="16840"/>
      <w:pgMar w:top="1040" w:right="640" w:bottom="1800" w:left="180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6311B" w14:textId="77777777" w:rsidR="00091184" w:rsidRDefault="00091184">
      <w:r>
        <w:separator/>
      </w:r>
    </w:p>
  </w:endnote>
  <w:endnote w:type="continuationSeparator" w:id="0">
    <w:p w14:paraId="3E6F94E1" w14:textId="77777777" w:rsidR="00091184" w:rsidRDefault="00091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0" w:type="dxa"/>
      <w:tblInd w:w="833" w:type="dxa"/>
      <w:tblBorders>
        <w:top w:val="thinThickSmallGap" w:sz="24" w:space="0" w:color="005192"/>
      </w:tblBorders>
      <w:tblLayout w:type="fixed"/>
      <w:tblLook w:val="01E0" w:firstRow="1" w:lastRow="1" w:firstColumn="1" w:lastColumn="1" w:noHBand="0" w:noVBand="0"/>
    </w:tblPr>
    <w:tblGrid>
      <w:gridCol w:w="1800"/>
      <w:gridCol w:w="6660"/>
      <w:gridCol w:w="1440"/>
    </w:tblGrid>
    <w:tr w:rsidR="000C1FD1" w:rsidRPr="00254115" w14:paraId="57B6A9B1" w14:textId="77777777" w:rsidTr="004F43CF">
      <w:trPr>
        <w:trHeight w:val="1352"/>
      </w:trPr>
      <w:tc>
        <w:tcPr>
          <w:tcW w:w="1800" w:type="dxa"/>
          <w:vAlign w:val="center"/>
        </w:tcPr>
        <w:p w14:paraId="052F95B6" w14:textId="23F568AB" w:rsidR="000C1FD1" w:rsidRPr="00254115" w:rsidRDefault="000C1FD1" w:rsidP="000C1FD1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4896" behindDoc="1" locked="0" layoutInCell="1" allowOverlap="1" wp14:anchorId="581B3341" wp14:editId="74CAB004">
                <wp:simplePos x="0" y="0"/>
                <wp:positionH relativeFrom="column">
                  <wp:posOffset>-32385</wp:posOffset>
                </wp:positionH>
                <wp:positionV relativeFrom="paragraph">
                  <wp:posOffset>179070</wp:posOffset>
                </wp:positionV>
                <wp:extent cx="713105" cy="1125855"/>
                <wp:effectExtent l="0" t="0" r="0" b="0"/>
                <wp:wrapNone/>
                <wp:docPr id="1" name="Imagen 1" descr="Logo, company name&#10;&#10;Description automatically generated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" descr="Logo, company name&#10;&#10;Description automatically generated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gray">
                        <a:xfrm>
                          <a:off x="0" y="0"/>
                          <a:ext cx="713105" cy="1125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0" w:type="dxa"/>
        </w:tcPr>
        <w:p w14:paraId="0D8F23D0" w14:textId="77777777" w:rsidR="000C1FD1" w:rsidRPr="00254115" w:rsidRDefault="000C1FD1" w:rsidP="000C1FD1">
          <w:pPr>
            <w:pStyle w:val="Footer"/>
            <w:spacing w:before="120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>La efectividad de nuestros sistemas está basada en las investigaciones llevadas a cabo en nuestros laboratorios y años de experiencia práctica.</w:t>
          </w:r>
        </w:p>
        <w:p w14:paraId="475D9AFC" w14:textId="77777777" w:rsidR="000C1FD1" w:rsidRPr="00254115" w:rsidRDefault="000C1FD1" w:rsidP="000C1FD1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Garantizamos que la calidad de la obra ejecutada con nuestros sistemas se encuentra dentro de los </w:t>
          </w:r>
          <w:proofErr w:type="spellStart"/>
          <w:r w:rsidRPr="00254115">
            <w:rPr>
              <w:rFonts w:ascii="Arial" w:hAnsi="Arial" w:cs="Arial"/>
              <w:color w:val="005192"/>
              <w:sz w:val="12"/>
              <w:szCs w:val="12"/>
            </w:rPr>
            <w:t>standars</w:t>
          </w:r>
          <w:proofErr w:type="spellEnd"/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 de AkzoNobel, a condición de que nuestras indicaciones sean debidamente seguidas y que el trabajo esté bien ejecutado.</w:t>
          </w:r>
        </w:p>
        <w:p w14:paraId="6D0F86C4" w14:textId="77777777" w:rsidR="000C1FD1" w:rsidRPr="00254115" w:rsidRDefault="000C1FD1" w:rsidP="000C1FD1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>Declinamos cualquier responsabilidad si el resultado final se ve afectado por factores ajenos a nuestro control.</w:t>
          </w:r>
        </w:p>
        <w:p w14:paraId="07B20983" w14:textId="77777777" w:rsidR="000C1FD1" w:rsidRPr="00254115" w:rsidRDefault="000C1FD1" w:rsidP="000C1FD1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>El usuario debe comprobar que el producto suministrado se ajusta a las necesidades para las que va destinado, debiendo realizar una prueba previa en los casos que sea necesario.</w:t>
          </w:r>
        </w:p>
        <w:p w14:paraId="5423A741" w14:textId="77777777" w:rsidR="000C1FD1" w:rsidRPr="00254115" w:rsidRDefault="000C1FD1" w:rsidP="000C1FD1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>La evolución técnica es permanente, recomendamos se compruebe que las características del producto no se han modificado por una edición posterior.</w:t>
          </w:r>
        </w:p>
        <w:p w14:paraId="76D43915" w14:textId="77777777" w:rsidR="000C1FD1" w:rsidRPr="00254115" w:rsidRDefault="000C1FD1" w:rsidP="000C1FD1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1440" w:type="dxa"/>
          <w:vAlign w:val="center"/>
        </w:tcPr>
        <w:p w14:paraId="15946D12" w14:textId="77777777" w:rsidR="000C1FD1" w:rsidRPr="00254115" w:rsidRDefault="000C1FD1" w:rsidP="000C1FD1">
          <w:pPr>
            <w:pStyle w:val="Footer"/>
            <w:jc w:val="center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 xml:space="preserve">Edición </w:t>
          </w:r>
          <w:r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03/2021</w:t>
          </w:r>
        </w:p>
        <w:p w14:paraId="469EDDFA" w14:textId="7A2913B1" w:rsidR="000C1FD1" w:rsidRPr="00254115" w:rsidRDefault="000C1FD1" w:rsidP="000C1FD1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pacing w:val="-2"/>
              <w:sz w:val="12"/>
              <w:szCs w:val="12"/>
            </w:rPr>
            <w:t>La presente edición anula las anteriores</w:t>
          </w:r>
        </w:p>
      </w:tc>
    </w:tr>
    <w:tr w:rsidR="000C1FD1" w:rsidRPr="00254115" w14:paraId="614961AC" w14:textId="77777777" w:rsidTr="004F43CF">
      <w:tc>
        <w:tcPr>
          <w:tcW w:w="1800" w:type="dxa"/>
          <w:vAlign w:val="center"/>
        </w:tcPr>
        <w:p w14:paraId="24987C2B" w14:textId="36F65A5D" w:rsidR="000C1FD1" w:rsidRPr="00254115" w:rsidRDefault="000C1FD1" w:rsidP="000C1FD1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6660" w:type="dxa"/>
          <w:vAlign w:val="center"/>
        </w:tcPr>
        <w:p w14:paraId="2470C3FD" w14:textId="77777777" w:rsidR="000C1FD1" w:rsidRPr="000C1FD1" w:rsidRDefault="000C1FD1" w:rsidP="000C1FD1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proofErr w:type="spellStart"/>
          <w:r w:rsidRPr="000C1FD1">
            <w:rPr>
              <w:rFonts w:ascii="Arial" w:hAnsi="Arial" w:cs="Arial"/>
              <w:color w:val="005192"/>
              <w:sz w:val="12"/>
              <w:szCs w:val="12"/>
            </w:rPr>
            <w:t>Akzo</w:t>
          </w:r>
          <w:proofErr w:type="spellEnd"/>
          <w:r w:rsidRPr="000C1FD1">
            <w:rPr>
              <w:rFonts w:ascii="Arial" w:hAnsi="Arial" w:cs="Arial"/>
              <w:color w:val="005192"/>
              <w:sz w:val="12"/>
              <w:szCs w:val="12"/>
            </w:rPr>
            <w:t xml:space="preserve"> Nobel </w:t>
          </w:r>
          <w:proofErr w:type="spellStart"/>
          <w:r w:rsidRPr="000C1FD1">
            <w:rPr>
              <w:rFonts w:ascii="Arial" w:hAnsi="Arial" w:cs="Arial"/>
              <w:color w:val="005192"/>
              <w:sz w:val="12"/>
              <w:szCs w:val="12"/>
            </w:rPr>
            <w:t>Coatings</w:t>
          </w:r>
          <w:proofErr w:type="spellEnd"/>
          <w:r w:rsidRPr="000C1FD1">
            <w:rPr>
              <w:rFonts w:ascii="Arial" w:hAnsi="Arial" w:cs="Arial"/>
              <w:color w:val="005192"/>
              <w:sz w:val="12"/>
              <w:szCs w:val="12"/>
            </w:rPr>
            <w:t xml:space="preserve">, S.L.U – </w:t>
          </w:r>
          <w:proofErr w:type="spellStart"/>
          <w:r w:rsidRPr="000C1FD1">
            <w:rPr>
              <w:rFonts w:ascii="Arial" w:hAnsi="Arial" w:cs="Arial"/>
              <w:color w:val="005192"/>
              <w:sz w:val="12"/>
              <w:szCs w:val="12"/>
            </w:rPr>
            <w:t>Carrer</w:t>
          </w:r>
          <w:proofErr w:type="spellEnd"/>
          <w:r w:rsidRPr="000C1FD1"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 w:rsidRPr="000C1FD1">
            <w:rPr>
              <w:rFonts w:ascii="Arial" w:hAnsi="Arial" w:cs="Arial"/>
              <w:color w:val="005192"/>
              <w:sz w:val="12"/>
              <w:szCs w:val="12"/>
            </w:rPr>
            <w:t>Feixa</w:t>
          </w:r>
          <w:proofErr w:type="spellEnd"/>
          <w:r w:rsidRPr="000C1FD1"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 w:rsidRPr="000C1FD1">
            <w:rPr>
              <w:rFonts w:ascii="Arial" w:hAnsi="Arial" w:cs="Arial"/>
              <w:color w:val="005192"/>
              <w:sz w:val="12"/>
              <w:szCs w:val="12"/>
            </w:rPr>
            <w:t>Llarga</w:t>
          </w:r>
          <w:proofErr w:type="spellEnd"/>
          <w:r w:rsidRPr="000C1FD1">
            <w:rPr>
              <w:rFonts w:ascii="Arial" w:hAnsi="Arial" w:cs="Arial"/>
              <w:color w:val="005192"/>
              <w:sz w:val="12"/>
              <w:szCs w:val="12"/>
            </w:rPr>
            <w:t xml:space="preserve">, 14-20 - Pol. </w:t>
          </w:r>
          <w:proofErr w:type="spellStart"/>
          <w:r w:rsidRPr="000C1FD1">
            <w:rPr>
              <w:rFonts w:ascii="Arial" w:hAnsi="Arial" w:cs="Arial"/>
              <w:color w:val="005192"/>
              <w:sz w:val="12"/>
              <w:szCs w:val="12"/>
            </w:rPr>
            <w:t>Ind</w:t>
          </w:r>
          <w:proofErr w:type="spellEnd"/>
          <w:r w:rsidRPr="000C1FD1">
            <w:rPr>
              <w:rFonts w:ascii="Arial" w:hAnsi="Arial" w:cs="Arial"/>
              <w:color w:val="005192"/>
              <w:sz w:val="12"/>
              <w:szCs w:val="12"/>
            </w:rPr>
            <w:t>. Zona Franca 08040 Barcelona (España)</w:t>
          </w:r>
        </w:p>
        <w:p w14:paraId="151B8074" w14:textId="77777777" w:rsidR="000C1FD1" w:rsidRPr="000C1FD1" w:rsidRDefault="000C1FD1" w:rsidP="000C1FD1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0C1FD1">
            <w:rPr>
              <w:rFonts w:ascii="Arial" w:hAnsi="Arial" w:cs="Arial"/>
              <w:color w:val="005192"/>
              <w:sz w:val="12"/>
              <w:szCs w:val="12"/>
            </w:rPr>
            <w:t>Teléfono 934 842 500</w:t>
          </w:r>
        </w:p>
        <w:p w14:paraId="5B1B96D0" w14:textId="77777777" w:rsidR="000C1FD1" w:rsidRPr="000C1FD1" w:rsidRDefault="000C1FD1" w:rsidP="000C1FD1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proofErr w:type="spellStart"/>
          <w:r w:rsidRPr="000C1FD1">
            <w:rPr>
              <w:rFonts w:ascii="Arial" w:hAnsi="Arial" w:cs="Arial"/>
              <w:color w:val="005192"/>
              <w:sz w:val="12"/>
              <w:szCs w:val="12"/>
            </w:rPr>
            <w:t>Ins</w:t>
          </w:r>
          <w:proofErr w:type="spellEnd"/>
          <w:r w:rsidRPr="000C1FD1">
            <w:rPr>
              <w:rFonts w:ascii="Arial" w:hAnsi="Arial" w:cs="Arial"/>
              <w:color w:val="005192"/>
              <w:sz w:val="12"/>
              <w:szCs w:val="12"/>
            </w:rPr>
            <w:t xml:space="preserve">. Reg. Mer. de Barcelona T. 47631, F- 95, H. </w:t>
          </w:r>
          <w:proofErr w:type="spellStart"/>
          <w:r w:rsidRPr="000C1FD1">
            <w:rPr>
              <w:rFonts w:ascii="Arial" w:hAnsi="Arial" w:cs="Arial"/>
              <w:color w:val="005192"/>
              <w:sz w:val="12"/>
              <w:szCs w:val="12"/>
            </w:rPr>
            <w:t>nº</w:t>
          </w:r>
          <w:proofErr w:type="spellEnd"/>
          <w:r w:rsidRPr="000C1FD1">
            <w:rPr>
              <w:rFonts w:ascii="Arial" w:hAnsi="Arial" w:cs="Arial"/>
              <w:color w:val="005192"/>
              <w:sz w:val="12"/>
              <w:szCs w:val="12"/>
            </w:rPr>
            <w:t xml:space="preserve"> B-45052, </w:t>
          </w:r>
          <w:proofErr w:type="spellStart"/>
          <w:r w:rsidRPr="000C1FD1">
            <w:rPr>
              <w:rFonts w:ascii="Arial" w:hAnsi="Arial" w:cs="Arial"/>
              <w:color w:val="005192"/>
              <w:sz w:val="12"/>
              <w:szCs w:val="12"/>
            </w:rPr>
            <w:t>Inscrip</w:t>
          </w:r>
          <w:proofErr w:type="spellEnd"/>
          <w:r w:rsidRPr="000C1FD1">
            <w:rPr>
              <w:rFonts w:ascii="Arial" w:hAnsi="Arial" w:cs="Arial"/>
              <w:color w:val="005192"/>
              <w:sz w:val="12"/>
              <w:szCs w:val="12"/>
            </w:rPr>
            <w:t>. 210</w:t>
          </w:r>
        </w:p>
        <w:p w14:paraId="7DA6FACD" w14:textId="4C759E00" w:rsidR="000C1FD1" w:rsidRPr="00254115" w:rsidRDefault="000C1FD1" w:rsidP="000C1FD1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snapToGrid w:val="0"/>
              <w:color w:val="005192"/>
              <w:sz w:val="12"/>
              <w:szCs w:val="12"/>
            </w:rPr>
          </w:pPr>
          <w:r w:rsidRPr="000C1FD1">
            <w:rPr>
              <w:rFonts w:ascii="Arial" w:hAnsi="Arial" w:cs="Arial"/>
              <w:color w:val="005192"/>
              <w:sz w:val="12"/>
              <w:szCs w:val="12"/>
            </w:rPr>
            <w:t>N.I.F. B-08218158</w:t>
          </w:r>
        </w:p>
        <w:p w14:paraId="09F07CD1" w14:textId="77777777" w:rsidR="000C1FD1" w:rsidRPr="00254115" w:rsidRDefault="000C1FD1" w:rsidP="000C1FD1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Página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PAGE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 de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NUMPAGES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</w:p>
      </w:tc>
      <w:tc>
        <w:tcPr>
          <w:tcW w:w="1440" w:type="dxa"/>
          <w:vAlign w:val="center"/>
        </w:tcPr>
        <w:p w14:paraId="69F11898" w14:textId="4D7193AC" w:rsidR="000C1FD1" w:rsidRPr="00254115" w:rsidRDefault="000C1FD1" w:rsidP="000C1FD1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noProof/>
              <w:color w:val="005192"/>
              <w:sz w:val="12"/>
              <w:szCs w:val="12"/>
            </w:rPr>
            <w:drawing>
              <wp:inline distT="0" distB="0" distL="0" distR="0" wp14:anchorId="058CCA0A" wp14:editId="3942A99C">
                <wp:extent cx="731520" cy="548640"/>
                <wp:effectExtent l="0" t="0" r="0" b="381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4EB215E" w14:textId="720C0585" w:rsidR="00B96895" w:rsidRDefault="00B9689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616F8" w14:textId="77777777" w:rsidR="00091184" w:rsidRDefault="00091184">
      <w:r>
        <w:separator/>
      </w:r>
    </w:p>
  </w:footnote>
  <w:footnote w:type="continuationSeparator" w:id="0">
    <w:p w14:paraId="67168741" w14:textId="77777777" w:rsidR="00091184" w:rsidRDefault="00091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52BC" w14:textId="3B05FEFB" w:rsidR="00B96895" w:rsidRDefault="000419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1C4DE4B4" wp14:editId="725A0342">
          <wp:simplePos x="0" y="0"/>
          <wp:positionH relativeFrom="column">
            <wp:posOffset>67348</wp:posOffset>
          </wp:positionH>
          <wp:positionV relativeFrom="paragraph">
            <wp:posOffset>-10795</wp:posOffset>
          </wp:positionV>
          <wp:extent cx="1353185" cy="37719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10B"/>
    <w:multiLevelType w:val="hybridMultilevel"/>
    <w:tmpl w:val="17C6551C"/>
    <w:lvl w:ilvl="0" w:tplc="FFFFFFFF">
      <w:start w:val="1"/>
      <w:numFmt w:val="bullet"/>
      <w:lvlText w:val="-"/>
      <w:lvlJc w:val="left"/>
      <w:pPr>
        <w:ind w:left="745" w:hanging="706"/>
      </w:pPr>
      <w:rPr>
        <w:rFonts w:ascii="Calibri" w:hAnsi="Calibri" w:hint="default"/>
        <w:w w:val="100"/>
        <w:sz w:val="22"/>
        <w:szCs w:val="22"/>
        <w:lang w:val="es-ES" w:eastAsia="es-ES" w:bidi="es-ES"/>
      </w:rPr>
    </w:lvl>
    <w:lvl w:ilvl="1" w:tplc="5CE6423C">
      <w:numFmt w:val="bullet"/>
      <w:lvlText w:val="•"/>
      <w:lvlJc w:val="left"/>
      <w:pPr>
        <w:ind w:left="1501" w:hanging="706"/>
      </w:pPr>
      <w:rPr>
        <w:rFonts w:hint="default"/>
        <w:lang w:val="es-ES" w:eastAsia="es-ES" w:bidi="es-ES"/>
      </w:rPr>
    </w:lvl>
    <w:lvl w:ilvl="2" w:tplc="69241D0A">
      <w:numFmt w:val="bullet"/>
      <w:lvlText w:val="•"/>
      <w:lvlJc w:val="left"/>
      <w:pPr>
        <w:ind w:left="2262" w:hanging="706"/>
      </w:pPr>
      <w:rPr>
        <w:rFonts w:hint="default"/>
        <w:lang w:val="es-ES" w:eastAsia="es-ES" w:bidi="es-ES"/>
      </w:rPr>
    </w:lvl>
    <w:lvl w:ilvl="3" w:tplc="72A0D4EC">
      <w:numFmt w:val="bullet"/>
      <w:lvlText w:val="•"/>
      <w:lvlJc w:val="left"/>
      <w:pPr>
        <w:ind w:left="3023" w:hanging="706"/>
      </w:pPr>
      <w:rPr>
        <w:rFonts w:hint="default"/>
        <w:lang w:val="es-ES" w:eastAsia="es-ES" w:bidi="es-ES"/>
      </w:rPr>
    </w:lvl>
    <w:lvl w:ilvl="4" w:tplc="FFE6A680">
      <w:numFmt w:val="bullet"/>
      <w:lvlText w:val="•"/>
      <w:lvlJc w:val="left"/>
      <w:pPr>
        <w:ind w:left="3784" w:hanging="706"/>
      </w:pPr>
      <w:rPr>
        <w:rFonts w:hint="default"/>
        <w:lang w:val="es-ES" w:eastAsia="es-ES" w:bidi="es-ES"/>
      </w:rPr>
    </w:lvl>
    <w:lvl w:ilvl="5" w:tplc="16446F20">
      <w:numFmt w:val="bullet"/>
      <w:lvlText w:val="•"/>
      <w:lvlJc w:val="left"/>
      <w:pPr>
        <w:ind w:left="4545" w:hanging="706"/>
      </w:pPr>
      <w:rPr>
        <w:rFonts w:hint="default"/>
        <w:lang w:val="es-ES" w:eastAsia="es-ES" w:bidi="es-ES"/>
      </w:rPr>
    </w:lvl>
    <w:lvl w:ilvl="6" w:tplc="BCEE946C">
      <w:numFmt w:val="bullet"/>
      <w:lvlText w:val="•"/>
      <w:lvlJc w:val="left"/>
      <w:pPr>
        <w:ind w:left="5306" w:hanging="706"/>
      </w:pPr>
      <w:rPr>
        <w:rFonts w:hint="default"/>
        <w:lang w:val="es-ES" w:eastAsia="es-ES" w:bidi="es-ES"/>
      </w:rPr>
    </w:lvl>
    <w:lvl w:ilvl="7" w:tplc="85768544">
      <w:numFmt w:val="bullet"/>
      <w:lvlText w:val="•"/>
      <w:lvlJc w:val="left"/>
      <w:pPr>
        <w:ind w:left="6067" w:hanging="706"/>
      </w:pPr>
      <w:rPr>
        <w:rFonts w:hint="default"/>
        <w:lang w:val="es-ES" w:eastAsia="es-ES" w:bidi="es-ES"/>
      </w:rPr>
    </w:lvl>
    <w:lvl w:ilvl="8" w:tplc="FC3E9A38">
      <w:numFmt w:val="bullet"/>
      <w:lvlText w:val="•"/>
      <w:lvlJc w:val="left"/>
      <w:pPr>
        <w:ind w:left="6828" w:hanging="706"/>
      </w:pPr>
      <w:rPr>
        <w:rFonts w:hint="default"/>
        <w:lang w:val="es-ES" w:eastAsia="es-ES" w:bidi="es-ES"/>
      </w:rPr>
    </w:lvl>
  </w:abstractNum>
  <w:abstractNum w:abstractNumId="1" w15:restartNumberingAfterBreak="0">
    <w:nsid w:val="02A06345"/>
    <w:multiLevelType w:val="hybridMultilevel"/>
    <w:tmpl w:val="40F434F2"/>
    <w:lvl w:ilvl="0" w:tplc="830CC8E8">
      <w:numFmt w:val="bullet"/>
      <w:lvlText w:val="-"/>
      <w:lvlJc w:val="left"/>
      <w:pPr>
        <w:ind w:left="76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E1E0EB44">
      <w:numFmt w:val="bullet"/>
      <w:lvlText w:val="•"/>
      <w:lvlJc w:val="left"/>
      <w:pPr>
        <w:ind w:left="1519" w:hanging="360"/>
      </w:pPr>
      <w:rPr>
        <w:rFonts w:hint="default"/>
        <w:lang w:val="es-ES" w:eastAsia="es-ES" w:bidi="es-ES"/>
      </w:rPr>
    </w:lvl>
    <w:lvl w:ilvl="2" w:tplc="302C9832">
      <w:numFmt w:val="bullet"/>
      <w:lvlText w:val="•"/>
      <w:lvlJc w:val="left"/>
      <w:pPr>
        <w:ind w:left="2279" w:hanging="360"/>
      </w:pPr>
      <w:rPr>
        <w:rFonts w:hint="default"/>
        <w:lang w:val="es-ES" w:eastAsia="es-ES" w:bidi="es-ES"/>
      </w:rPr>
    </w:lvl>
    <w:lvl w:ilvl="3" w:tplc="453EB68A">
      <w:numFmt w:val="bullet"/>
      <w:lvlText w:val="•"/>
      <w:lvlJc w:val="left"/>
      <w:pPr>
        <w:ind w:left="3038" w:hanging="360"/>
      </w:pPr>
      <w:rPr>
        <w:rFonts w:hint="default"/>
        <w:lang w:val="es-ES" w:eastAsia="es-ES" w:bidi="es-ES"/>
      </w:rPr>
    </w:lvl>
    <w:lvl w:ilvl="4" w:tplc="78E43B58">
      <w:numFmt w:val="bullet"/>
      <w:lvlText w:val="•"/>
      <w:lvlJc w:val="left"/>
      <w:pPr>
        <w:ind w:left="3798" w:hanging="360"/>
      </w:pPr>
      <w:rPr>
        <w:rFonts w:hint="default"/>
        <w:lang w:val="es-ES" w:eastAsia="es-ES" w:bidi="es-ES"/>
      </w:rPr>
    </w:lvl>
    <w:lvl w:ilvl="5" w:tplc="0154710A">
      <w:numFmt w:val="bullet"/>
      <w:lvlText w:val="•"/>
      <w:lvlJc w:val="left"/>
      <w:pPr>
        <w:ind w:left="4558" w:hanging="360"/>
      </w:pPr>
      <w:rPr>
        <w:rFonts w:hint="default"/>
        <w:lang w:val="es-ES" w:eastAsia="es-ES" w:bidi="es-ES"/>
      </w:rPr>
    </w:lvl>
    <w:lvl w:ilvl="6" w:tplc="054CA954">
      <w:numFmt w:val="bullet"/>
      <w:lvlText w:val="•"/>
      <w:lvlJc w:val="left"/>
      <w:pPr>
        <w:ind w:left="5317" w:hanging="360"/>
      </w:pPr>
      <w:rPr>
        <w:rFonts w:hint="default"/>
        <w:lang w:val="es-ES" w:eastAsia="es-ES" w:bidi="es-ES"/>
      </w:rPr>
    </w:lvl>
    <w:lvl w:ilvl="7" w:tplc="895E6A58">
      <w:numFmt w:val="bullet"/>
      <w:lvlText w:val="•"/>
      <w:lvlJc w:val="left"/>
      <w:pPr>
        <w:ind w:left="6077" w:hanging="360"/>
      </w:pPr>
      <w:rPr>
        <w:rFonts w:hint="default"/>
        <w:lang w:val="es-ES" w:eastAsia="es-ES" w:bidi="es-ES"/>
      </w:rPr>
    </w:lvl>
    <w:lvl w:ilvl="8" w:tplc="26E8FDFA">
      <w:numFmt w:val="bullet"/>
      <w:lvlText w:val="•"/>
      <w:lvlJc w:val="left"/>
      <w:pPr>
        <w:ind w:left="6836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066166CC"/>
    <w:multiLevelType w:val="hybridMultilevel"/>
    <w:tmpl w:val="DBFE335E"/>
    <w:lvl w:ilvl="0" w:tplc="17F0C154">
      <w:numFmt w:val="bullet"/>
      <w:lvlText w:val="-"/>
      <w:lvlJc w:val="left"/>
      <w:pPr>
        <w:ind w:left="298" w:hanging="180"/>
      </w:pPr>
      <w:rPr>
        <w:rFonts w:ascii="Tahoma" w:eastAsia="Tahoma" w:hAnsi="Tahoma" w:cs="Tahoma" w:hint="default"/>
        <w:w w:val="100"/>
        <w:sz w:val="17"/>
        <w:szCs w:val="17"/>
        <w:lang w:val="es-ES" w:eastAsia="es-ES" w:bidi="es-ES"/>
      </w:rPr>
    </w:lvl>
    <w:lvl w:ilvl="1" w:tplc="5366C242">
      <w:numFmt w:val="bullet"/>
      <w:lvlText w:val="•"/>
      <w:lvlJc w:val="left"/>
      <w:pPr>
        <w:ind w:left="617" w:hanging="180"/>
      </w:pPr>
      <w:rPr>
        <w:rFonts w:hint="default"/>
        <w:lang w:val="es-ES" w:eastAsia="es-ES" w:bidi="es-ES"/>
      </w:rPr>
    </w:lvl>
    <w:lvl w:ilvl="2" w:tplc="1AA4664E">
      <w:numFmt w:val="bullet"/>
      <w:lvlText w:val="•"/>
      <w:lvlJc w:val="left"/>
      <w:pPr>
        <w:ind w:left="935" w:hanging="180"/>
      </w:pPr>
      <w:rPr>
        <w:rFonts w:hint="default"/>
        <w:lang w:val="es-ES" w:eastAsia="es-ES" w:bidi="es-ES"/>
      </w:rPr>
    </w:lvl>
    <w:lvl w:ilvl="3" w:tplc="2348E964">
      <w:numFmt w:val="bullet"/>
      <w:lvlText w:val="•"/>
      <w:lvlJc w:val="left"/>
      <w:pPr>
        <w:ind w:left="1253" w:hanging="180"/>
      </w:pPr>
      <w:rPr>
        <w:rFonts w:hint="default"/>
        <w:lang w:val="es-ES" w:eastAsia="es-ES" w:bidi="es-ES"/>
      </w:rPr>
    </w:lvl>
    <w:lvl w:ilvl="4" w:tplc="57525FDA">
      <w:numFmt w:val="bullet"/>
      <w:lvlText w:val="•"/>
      <w:lvlJc w:val="left"/>
      <w:pPr>
        <w:ind w:left="1570" w:hanging="180"/>
      </w:pPr>
      <w:rPr>
        <w:rFonts w:hint="default"/>
        <w:lang w:val="es-ES" w:eastAsia="es-ES" w:bidi="es-ES"/>
      </w:rPr>
    </w:lvl>
    <w:lvl w:ilvl="5" w:tplc="8C12066C">
      <w:numFmt w:val="bullet"/>
      <w:lvlText w:val="•"/>
      <w:lvlJc w:val="left"/>
      <w:pPr>
        <w:ind w:left="1888" w:hanging="180"/>
      </w:pPr>
      <w:rPr>
        <w:rFonts w:hint="default"/>
        <w:lang w:val="es-ES" w:eastAsia="es-ES" w:bidi="es-ES"/>
      </w:rPr>
    </w:lvl>
    <w:lvl w:ilvl="6" w:tplc="A3E4136E">
      <w:numFmt w:val="bullet"/>
      <w:lvlText w:val="•"/>
      <w:lvlJc w:val="left"/>
      <w:pPr>
        <w:ind w:left="2206" w:hanging="180"/>
      </w:pPr>
      <w:rPr>
        <w:rFonts w:hint="default"/>
        <w:lang w:val="es-ES" w:eastAsia="es-ES" w:bidi="es-ES"/>
      </w:rPr>
    </w:lvl>
    <w:lvl w:ilvl="7" w:tplc="B2088E4A">
      <w:numFmt w:val="bullet"/>
      <w:lvlText w:val="•"/>
      <w:lvlJc w:val="left"/>
      <w:pPr>
        <w:ind w:left="2524" w:hanging="180"/>
      </w:pPr>
      <w:rPr>
        <w:rFonts w:hint="default"/>
        <w:lang w:val="es-ES" w:eastAsia="es-ES" w:bidi="es-ES"/>
      </w:rPr>
    </w:lvl>
    <w:lvl w:ilvl="8" w:tplc="2102C3D4">
      <w:numFmt w:val="bullet"/>
      <w:lvlText w:val="•"/>
      <w:lvlJc w:val="left"/>
      <w:pPr>
        <w:ind w:left="2841" w:hanging="180"/>
      </w:pPr>
      <w:rPr>
        <w:rFonts w:hint="default"/>
        <w:lang w:val="es-ES" w:eastAsia="es-ES" w:bidi="es-ES"/>
      </w:rPr>
    </w:lvl>
  </w:abstractNum>
  <w:abstractNum w:abstractNumId="3" w15:restartNumberingAfterBreak="0">
    <w:nsid w:val="0867199E"/>
    <w:multiLevelType w:val="hybridMultilevel"/>
    <w:tmpl w:val="F8044C46"/>
    <w:lvl w:ilvl="0" w:tplc="76B6A31A">
      <w:numFmt w:val="bullet"/>
      <w:lvlText w:val="-"/>
      <w:lvlJc w:val="left"/>
      <w:pPr>
        <w:ind w:left="745" w:hanging="706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BAA028BC">
      <w:numFmt w:val="bullet"/>
      <w:lvlText w:val="•"/>
      <w:lvlJc w:val="left"/>
      <w:pPr>
        <w:ind w:left="1501" w:hanging="706"/>
      </w:pPr>
      <w:rPr>
        <w:rFonts w:hint="default"/>
        <w:lang w:val="es-ES" w:eastAsia="es-ES" w:bidi="es-ES"/>
      </w:rPr>
    </w:lvl>
    <w:lvl w:ilvl="2" w:tplc="183872DC">
      <w:numFmt w:val="bullet"/>
      <w:lvlText w:val="•"/>
      <w:lvlJc w:val="left"/>
      <w:pPr>
        <w:ind w:left="2262" w:hanging="706"/>
      </w:pPr>
      <w:rPr>
        <w:rFonts w:hint="default"/>
        <w:lang w:val="es-ES" w:eastAsia="es-ES" w:bidi="es-ES"/>
      </w:rPr>
    </w:lvl>
    <w:lvl w:ilvl="3" w:tplc="CB80A41C">
      <w:numFmt w:val="bullet"/>
      <w:lvlText w:val="•"/>
      <w:lvlJc w:val="left"/>
      <w:pPr>
        <w:ind w:left="3023" w:hanging="706"/>
      </w:pPr>
      <w:rPr>
        <w:rFonts w:hint="default"/>
        <w:lang w:val="es-ES" w:eastAsia="es-ES" w:bidi="es-ES"/>
      </w:rPr>
    </w:lvl>
    <w:lvl w:ilvl="4" w:tplc="79FE8910">
      <w:numFmt w:val="bullet"/>
      <w:lvlText w:val="•"/>
      <w:lvlJc w:val="left"/>
      <w:pPr>
        <w:ind w:left="3784" w:hanging="706"/>
      </w:pPr>
      <w:rPr>
        <w:rFonts w:hint="default"/>
        <w:lang w:val="es-ES" w:eastAsia="es-ES" w:bidi="es-ES"/>
      </w:rPr>
    </w:lvl>
    <w:lvl w:ilvl="5" w:tplc="CC325896">
      <w:numFmt w:val="bullet"/>
      <w:lvlText w:val="•"/>
      <w:lvlJc w:val="left"/>
      <w:pPr>
        <w:ind w:left="4545" w:hanging="706"/>
      </w:pPr>
      <w:rPr>
        <w:rFonts w:hint="default"/>
        <w:lang w:val="es-ES" w:eastAsia="es-ES" w:bidi="es-ES"/>
      </w:rPr>
    </w:lvl>
    <w:lvl w:ilvl="6" w:tplc="0302B1BC">
      <w:numFmt w:val="bullet"/>
      <w:lvlText w:val="•"/>
      <w:lvlJc w:val="left"/>
      <w:pPr>
        <w:ind w:left="5306" w:hanging="706"/>
      </w:pPr>
      <w:rPr>
        <w:rFonts w:hint="default"/>
        <w:lang w:val="es-ES" w:eastAsia="es-ES" w:bidi="es-ES"/>
      </w:rPr>
    </w:lvl>
    <w:lvl w:ilvl="7" w:tplc="F2FEC3C8">
      <w:numFmt w:val="bullet"/>
      <w:lvlText w:val="•"/>
      <w:lvlJc w:val="left"/>
      <w:pPr>
        <w:ind w:left="6067" w:hanging="706"/>
      </w:pPr>
      <w:rPr>
        <w:rFonts w:hint="default"/>
        <w:lang w:val="es-ES" w:eastAsia="es-ES" w:bidi="es-ES"/>
      </w:rPr>
    </w:lvl>
    <w:lvl w:ilvl="8" w:tplc="7B248EAC">
      <w:numFmt w:val="bullet"/>
      <w:lvlText w:val="•"/>
      <w:lvlJc w:val="left"/>
      <w:pPr>
        <w:ind w:left="6828" w:hanging="706"/>
      </w:pPr>
      <w:rPr>
        <w:rFonts w:hint="default"/>
        <w:lang w:val="es-ES" w:eastAsia="es-ES" w:bidi="es-ES"/>
      </w:rPr>
    </w:lvl>
  </w:abstractNum>
  <w:abstractNum w:abstractNumId="4" w15:restartNumberingAfterBreak="0">
    <w:nsid w:val="0E4C1B3C"/>
    <w:multiLevelType w:val="hybridMultilevel"/>
    <w:tmpl w:val="E11EDB28"/>
    <w:lvl w:ilvl="0" w:tplc="08E241E2">
      <w:numFmt w:val="bullet"/>
      <w:lvlText w:val="•"/>
      <w:lvlJc w:val="left"/>
      <w:pPr>
        <w:ind w:left="117" w:hanging="113"/>
      </w:pPr>
      <w:rPr>
        <w:rFonts w:ascii="Arial" w:eastAsia="Arial" w:hAnsi="Arial" w:cs="Arial" w:hint="default"/>
        <w:w w:val="99"/>
        <w:sz w:val="18"/>
        <w:szCs w:val="18"/>
        <w:lang w:val="es-ES" w:eastAsia="es-ES" w:bidi="es-ES"/>
      </w:rPr>
    </w:lvl>
    <w:lvl w:ilvl="1" w:tplc="0388CA04">
      <w:numFmt w:val="bullet"/>
      <w:lvlText w:val="•"/>
      <w:lvlJc w:val="left"/>
      <w:pPr>
        <w:ind w:left="445" w:hanging="113"/>
      </w:pPr>
      <w:rPr>
        <w:rFonts w:hint="default"/>
        <w:lang w:val="es-ES" w:eastAsia="es-ES" w:bidi="es-ES"/>
      </w:rPr>
    </w:lvl>
    <w:lvl w:ilvl="2" w:tplc="7142499E">
      <w:numFmt w:val="bullet"/>
      <w:lvlText w:val="•"/>
      <w:lvlJc w:val="left"/>
      <w:pPr>
        <w:ind w:left="771" w:hanging="113"/>
      </w:pPr>
      <w:rPr>
        <w:rFonts w:hint="default"/>
        <w:lang w:val="es-ES" w:eastAsia="es-ES" w:bidi="es-ES"/>
      </w:rPr>
    </w:lvl>
    <w:lvl w:ilvl="3" w:tplc="CB10D920">
      <w:numFmt w:val="bullet"/>
      <w:lvlText w:val="•"/>
      <w:lvlJc w:val="left"/>
      <w:pPr>
        <w:ind w:left="1096" w:hanging="113"/>
      </w:pPr>
      <w:rPr>
        <w:rFonts w:hint="default"/>
        <w:lang w:val="es-ES" w:eastAsia="es-ES" w:bidi="es-ES"/>
      </w:rPr>
    </w:lvl>
    <w:lvl w:ilvl="4" w:tplc="52C01212">
      <w:numFmt w:val="bullet"/>
      <w:lvlText w:val="•"/>
      <w:lvlJc w:val="left"/>
      <w:pPr>
        <w:ind w:left="1422" w:hanging="113"/>
      </w:pPr>
      <w:rPr>
        <w:rFonts w:hint="default"/>
        <w:lang w:val="es-ES" w:eastAsia="es-ES" w:bidi="es-ES"/>
      </w:rPr>
    </w:lvl>
    <w:lvl w:ilvl="5" w:tplc="96EA23F8">
      <w:numFmt w:val="bullet"/>
      <w:lvlText w:val="•"/>
      <w:lvlJc w:val="left"/>
      <w:pPr>
        <w:ind w:left="1748" w:hanging="113"/>
      </w:pPr>
      <w:rPr>
        <w:rFonts w:hint="default"/>
        <w:lang w:val="es-ES" w:eastAsia="es-ES" w:bidi="es-ES"/>
      </w:rPr>
    </w:lvl>
    <w:lvl w:ilvl="6" w:tplc="41FA7920">
      <w:numFmt w:val="bullet"/>
      <w:lvlText w:val="•"/>
      <w:lvlJc w:val="left"/>
      <w:pPr>
        <w:ind w:left="2073" w:hanging="113"/>
      </w:pPr>
      <w:rPr>
        <w:rFonts w:hint="default"/>
        <w:lang w:val="es-ES" w:eastAsia="es-ES" w:bidi="es-ES"/>
      </w:rPr>
    </w:lvl>
    <w:lvl w:ilvl="7" w:tplc="26B8D5CE">
      <w:numFmt w:val="bullet"/>
      <w:lvlText w:val="•"/>
      <w:lvlJc w:val="left"/>
      <w:pPr>
        <w:ind w:left="2399" w:hanging="113"/>
      </w:pPr>
      <w:rPr>
        <w:rFonts w:hint="default"/>
        <w:lang w:val="es-ES" w:eastAsia="es-ES" w:bidi="es-ES"/>
      </w:rPr>
    </w:lvl>
    <w:lvl w:ilvl="8" w:tplc="FED4C19E">
      <w:numFmt w:val="bullet"/>
      <w:lvlText w:val="•"/>
      <w:lvlJc w:val="left"/>
      <w:pPr>
        <w:ind w:left="2725" w:hanging="113"/>
      </w:pPr>
      <w:rPr>
        <w:rFonts w:hint="default"/>
        <w:lang w:val="es-ES" w:eastAsia="es-ES" w:bidi="es-ES"/>
      </w:rPr>
    </w:lvl>
  </w:abstractNum>
  <w:abstractNum w:abstractNumId="5" w15:restartNumberingAfterBreak="0">
    <w:nsid w:val="0EF3298D"/>
    <w:multiLevelType w:val="hybridMultilevel"/>
    <w:tmpl w:val="65D0704C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02D8D"/>
    <w:multiLevelType w:val="hybridMultilevel"/>
    <w:tmpl w:val="8166B6A4"/>
    <w:lvl w:ilvl="0" w:tplc="392E0D5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s-ES" w:bidi="es-ES"/>
      </w:rPr>
    </w:lvl>
    <w:lvl w:ilvl="1" w:tplc="27541DBA">
      <w:numFmt w:val="bullet"/>
      <w:lvlText w:val="•"/>
      <w:lvlJc w:val="left"/>
      <w:pPr>
        <w:ind w:left="757" w:hanging="360"/>
      </w:pPr>
      <w:rPr>
        <w:rFonts w:hint="default"/>
        <w:lang w:val="es-ES" w:eastAsia="es-ES" w:bidi="es-ES"/>
      </w:rPr>
    </w:lvl>
    <w:lvl w:ilvl="2" w:tplc="D1EA850A">
      <w:numFmt w:val="bullet"/>
      <w:lvlText w:val="•"/>
      <w:lvlJc w:val="left"/>
      <w:pPr>
        <w:ind w:left="1055" w:hanging="360"/>
      </w:pPr>
      <w:rPr>
        <w:rFonts w:hint="default"/>
        <w:lang w:val="es-ES" w:eastAsia="es-ES" w:bidi="es-ES"/>
      </w:rPr>
    </w:lvl>
    <w:lvl w:ilvl="3" w:tplc="35D6BFE6">
      <w:numFmt w:val="bullet"/>
      <w:lvlText w:val="•"/>
      <w:lvlJc w:val="left"/>
      <w:pPr>
        <w:ind w:left="1353" w:hanging="360"/>
      </w:pPr>
      <w:rPr>
        <w:rFonts w:hint="default"/>
        <w:lang w:val="es-ES" w:eastAsia="es-ES" w:bidi="es-ES"/>
      </w:rPr>
    </w:lvl>
    <w:lvl w:ilvl="4" w:tplc="94E0DBFC">
      <w:numFmt w:val="bullet"/>
      <w:lvlText w:val="•"/>
      <w:lvlJc w:val="left"/>
      <w:pPr>
        <w:ind w:left="1651" w:hanging="360"/>
      </w:pPr>
      <w:rPr>
        <w:rFonts w:hint="default"/>
        <w:lang w:val="es-ES" w:eastAsia="es-ES" w:bidi="es-ES"/>
      </w:rPr>
    </w:lvl>
    <w:lvl w:ilvl="5" w:tplc="E3526576">
      <w:numFmt w:val="bullet"/>
      <w:lvlText w:val="•"/>
      <w:lvlJc w:val="left"/>
      <w:pPr>
        <w:ind w:left="1949" w:hanging="360"/>
      </w:pPr>
      <w:rPr>
        <w:rFonts w:hint="default"/>
        <w:lang w:val="es-ES" w:eastAsia="es-ES" w:bidi="es-ES"/>
      </w:rPr>
    </w:lvl>
    <w:lvl w:ilvl="6" w:tplc="EA429EE4">
      <w:numFmt w:val="bullet"/>
      <w:lvlText w:val="•"/>
      <w:lvlJc w:val="left"/>
      <w:pPr>
        <w:ind w:left="2247" w:hanging="360"/>
      </w:pPr>
      <w:rPr>
        <w:rFonts w:hint="default"/>
        <w:lang w:val="es-ES" w:eastAsia="es-ES" w:bidi="es-ES"/>
      </w:rPr>
    </w:lvl>
    <w:lvl w:ilvl="7" w:tplc="32D8D162">
      <w:numFmt w:val="bullet"/>
      <w:lvlText w:val="•"/>
      <w:lvlJc w:val="left"/>
      <w:pPr>
        <w:ind w:left="2545" w:hanging="360"/>
      </w:pPr>
      <w:rPr>
        <w:rFonts w:hint="default"/>
        <w:lang w:val="es-ES" w:eastAsia="es-ES" w:bidi="es-ES"/>
      </w:rPr>
    </w:lvl>
    <w:lvl w:ilvl="8" w:tplc="20ACB29C">
      <w:numFmt w:val="bullet"/>
      <w:lvlText w:val="•"/>
      <w:lvlJc w:val="left"/>
      <w:pPr>
        <w:ind w:left="2843" w:hanging="360"/>
      </w:pPr>
      <w:rPr>
        <w:rFonts w:hint="default"/>
        <w:lang w:val="es-ES" w:eastAsia="es-ES" w:bidi="es-ES"/>
      </w:rPr>
    </w:lvl>
  </w:abstractNum>
  <w:abstractNum w:abstractNumId="7" w15:restartNumberingAfterBreak="0">
    <w:nsid w:val="14E53AB2"/>
    <w:multiLevelType w:val="hybridMultilevel"/>
    <w:tmpl w:val="0F30039A"/>
    <w:lvl w:ilvl="0" w:tplc="1918F5DA">
      <w:start w:val="1"/>
      <w:numFmt w:val="bullet"/>
      <w:lvlText w:val="-"/>
      <w:lvlJc w:val="left"/>
      <w:pPr>
        <w:ind w:left="1198" w:hanging="360"/>
      </w:pPr>
      <w:rPr>
        <w:rFonts w:ascii="Calibri" w:hAnsi="Calibri" w:hint="default"/>
      </w:rPr>
    </w:lvl>
    <w:lvl w:ilvl="1" w:tplc="040A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8" w15:restartNumberingAfterBreak="0">
    <w:nsid w:val="16D23E07"/>
    <w:multiLevelType w:val="hybridMultilevel"/>
    <w:tmpl w:val="8A22A3E0"/>
    <w:lvl w:ilvl="0" w:tplc="4F106B0A">
      <w:numFmt w:val="bullet"/>
      <w:lvlText w:val="-"/>
      <w:lvlJc w:val="left"/>
      <w:pPr>
        <w:ind w:left="288" w:hanging="173"/>
      </w:pPr>
      <w:rPr>
        <w:rFonts w:hint="default"/>
        <w:w w:val="101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A0140"/>
    <w:multiLevelType w:val="hybridMultilevel"/>
    <w:tmpl w:val="2B8AB7EC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E1DE4"/>
    <w:multiLevelType w:val="hybridMultilevel"/>
    <w:tmpl w:val="BB26157E"/>
    <w:lvl w:ilvl="0" w:tplc="E9A03A50">
      <w:numFmt w:val="bullet"/>
      <w:lvlText w:val="•"/>
      <w:lvlJc w:val="left"/>
      <w:pPr>
        <w:ind w:left="118" w:hanging="94"/>
      </w:pPr>
      <w:rPr>
        <w:rFonts w:hint="default"/>
        <w:w w:val="100"/>
        <w:lang w:val="es-ES" w:eastAsia="es-ES" w:bidi="es-ES"/>
      </w:rPr>
    </w:lvl>
    <w:lvl w:ilvl="1" w:tplc="6BC254F4">
      <w:numFmt w:val="bullet"/>
      <w:lvlText w:val="•"/>
      <w:lvlJc w:val="left"/>
      <w:pPr>
        <w:ind w:left="455" w:hanging="94"/>
      </w:pPr>
      <w:rPr>
        <w:rFonts w:hint="default"/>
        <w:lang w:val="es-ES" w:eastAsia="es-ES" w:bidi="es-ES"/>
      </w:rPr>
    </w:lvl>
    <w:lvl w:ilvl="2" w:tplc="A4E471E6">
      <w:numFmt w:val="bullet"/>
      <w:lvlText w:val="•"/>
      <w:lvlJc w:val="left"/>
      <w:pPr>
        <w:ind w:left="791" w:hanging="94"/>
      </w:pPr>
      <w:rPr>
        <w:rFonts w:hint="default"/>
        <w:lang w:val="es-ES" w:eastAsia="es-ES" w:bidi="es-ES"/>
      </w:rPr>
    </w:lvl>
    <w:lvl w:ilvl="3" w:tplc="1DBE70B8">
      <w:numFmt w:val="bullet"/>
      <w:lvlText w:val="•"/>
      <w:lvlJc w:val="left"/>
      <w:pPr>
        <w:ind w:left="1127" w:hanging="94"/>
      </w:pPr>
      <w:rPr>
        <w:rFonts w:hint="default"/>
        <w:lang w:val="es-ES" w:eastAsia="es-ES" w:bidi="es-ES"/>
      </w:rPr>
    </w:lvl>
    <w:lvl w:ilvl="4" w:tplc="C8D0496C">
      <w:numFmt w:val="bullet"/>
      <w:lvlText w:val="•"/>
      <w:lvlJc w:val="left"/>
      <w:pPr>
        <w:ind w:left="1463" w:hanging="94"/>
      </w:pPr>
      <w:rPr>
        <w:rFonts w:hint="default"/>
        <w:lang w:val="es-ES" w:eastAsia="es-ES" w:bidi="es-ES"/>
      </w:rPr>
    </w:lvl>
    <w:lvl w:ilvl="5" w:tplc="16B6AB74">
      <w:numFmt w:val="bullet"/>
      <w:lvlText w:val="•"/>
      <w:lvlJc w:val="left"/>
      <w:pPr>
        <w:ind w:left="1799" w:hanging="94"/>
      </w:pPr>
      <w:rPr>
        <w:rFonts w:hint="default"/>
        <w:lang w:val="es-ES" w:eastAsia="es-ES" w:bidi="es-ES"/>
      </w:rPr>
    </w:lvl>
    <w:lvl w:ilvl="6" w:tplc="F8963F26">
      <w:numFmt w:val="bullet"/>
      <w:lvlText w:val="•"/>
      <w:lvlJc w:val="left"/>
      <w:pPr>
        <w:ind w:left="2135" w:hanging="94"/>
      </w:pPr>
      <w:rPr>
        <w:rFonts w:hint="default"/>
        <w:lang w:val="es-ES" w:eastAsia="es-ES" w:bidi="es-ES"/>
      </w:rPr>
    </w:lvl>
    <w:lvl w:ilvl="7" w:tplc="EF0AE47C">
      <w:numFmt w:val="bullet"/>
      <w:lvlText w:val="•"/>
      <w:lvlJc w:val="left"/>
      <w:pPr>
        <w:ind w:left="2471" w:hanging="94"/>
      </w:pPr>
      <w:rPr>
        <w:rFonts w:hint="default"/>
        <w:lang w:val="es-ES" w:eastAsia="es-ES" w:bidi="es-ES"/>
      </w:rPr>
    </w:lvl>
    <w:lvl w:ilvl="8" w:tplc="047428AA">
      <w:numFmt w:val="bullet"/>
      <w:lvlText w:val="•"/>
      <w:lvlJc w:val="left"/>
      <w:pPr>
        <w:ind w:left="2807" w:hanging="94"/>
      </w:pPr>
      <w:rPr>
        <w:rFonts w:hint="default"/>
        <w:lang w:val="es-ES" w:eastAsia="es-ES" w:bidi="es-ES"/>
      </w:rPr>
    </w:lvl>
  </w:abstractNum>
  <w:abstractNum w:abstractNumId="11" w15:restartNumberingAfterBreak="0">
    <w:nsid w:val="24FD373C"/>
    <w:multiLevelType w:val="hybridMultilevel"/>
    <w:tmpl w:val="625E2F74"/>
    <w:lvl w:ilvl="0" w:tplc="F7481768">
      <w:start w:val="1"/>
      <w:numFmt w:val="decimal"/>
      <w:lvlText w:val="%1."/>
      <w:lvlJc w:val="left"/>
      <w:pPr>
        <w:ind w:left="319" w:hanging="20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s-ES" w:bidi="es-ES"/>
      </w:rPr>
    </w:lvl>
    <w:lvl w:ilvl="1" w:tplc="47AE31EA">
      <w:numFmt w:val="bullet"/>
      <w:lvlText w:val="•"/>
      <w:lvlJc w:val="left"/>
      <w:pPr>
        <w:ind w:left="625" w:hanging="202"/>
      </w:pPr>
      <w:rPr>
        <w:rFonts w:hint="default"/>
        <w:lang w:val="es-ES" w:eastAsia="es-ES" w:bidi="es-ES"/>
      </w:rPr>
    </w:lvl>
    <w:lvl w:ilvl="2" w:tplc="4B3CA8B6">
      <w:numFmt w:val="bullet"/>
      <w:lvlText w:val="•"/>
      <w:lvlJc w:val="left"/>
      <w:pPr>
        <w:ind w:left="931" w:hanging="202"/>
      </w:pPr>
      <w:rPr>
        <w:rFonts w:hint="default"/>
        <w:lang w:val="es-ES" w:eastAsia="es-ES" w:bidi="es-ES"/>
      </w:rPr>
    </w:lvl>
    <w:lvl w:ilvl="3" w:tplc="D32E12D0">
      <w:numFmt w:val="bullet"/>
      <w:lvlText w:val="•"/>
      <w:lvlJc w:val="left"/>
      <w:pPr>
        <w:ind w:left="1236" w:hanging="202"/>
      </w:pPr>
      <w:rPr>
        <w:rFonts w:hint="default"/>
        <w:lang w:val="es-ES" w:eastAsia="es-ES" w:bidi="es-ES"/>
      </w:rPr>
    </w:lvl>
    <w:lvl w:ilvl="4" w:tplc="F7A07918">
      <w:numFmt w:val="bullet"/>
      <w:lvlText w:val="•"/>
      <w:lvlJc w:val="left"/>
      <w:pPr>
        <w:ind w:left="1542" w:hanging="202"/>
      </w:pPr>
      <w:rPr>
        <w:rFonts w:hint="default"/>
        <w:lang w:val="es-ES" w:eastAsia="es-ES" w:bidi="es-ES"/>
      </w:rPr>
    </w:lvl>
    <w:lvl w:ilvl="5" w:tplc="F76A4502">
      <w:numFmt w:val="bullet"/>
      <w:lvlText w:val="•"/>
      <w:lvlJc w:val="left"/>
      <w:pPr>
        <w:ind w:left="1848" w:hanging="202"/>
      </w:pPr>
      <w:rPr>
        <w:rFonts w:hint="default"/>
        <w:lang w:val="es-ES" w:eastAsia="es-ES" w:bidi="es-ES"/>
      </w:rPr>
    </w:lvl>
    <w:lvl w:ilvl="6" w:tplc="E75AED62">
      <w:numFmt w:val="bullet"/>
      <w:lvlText w:val="•"/>
      <w:lvlJc w:val="left"/>
      <w:pPr>
        <w:ind w:left="2153" w:hanging="202"/>
      </w:pPr>
      <w:rPr>
        <w:rFonts w:hint="default"/>
        <w:lang w:val="es-ES" w:eastAsia="es-ES" w:bidi="es-ES"/>
      </w:rPr>
    </w:lvl>
    <w:lvl w:ilvl="7" w:tplc="5B4497B4">
      <w:numFmt w:val="bullet"/>
      <w:lvlText w:val="•"/>
      <w:lvlJc w:val="left"/>
      <w:pPr>
        <w:ind w:left="2459" w:hanging="202"/>
      </w:pPr>
      <w:rPr>
        <w:rFonts w:hint="default"/>
        <w:lang w:val="es-ES" w:eastAsia="es-ES" w:bidi="es-ES"/>
      </w:rPr>
    </w:lvl>
    <w:lvl w:ilvl="8" w:tplc="44A4DA94">
      <w:numFmt w:val="bullet"/>
      <w:lvlText w:val="•"/>
      <w:lvlJc w:val="left"/>
      <w:pPr>
        <w:ind w:left="2765" w:hanging="202"/>
      </w:pPr>
      <w:rPr>
        <w:rFonts w:hint="default"/>
        <w:lang w:val="es-ES" w:eastAsia="es-ES" w:bidi="es-ES"/>
      </w:rPr>
    </w:lvl>
  </w:abstractNum>
  <w:abstractNum w:abstractNumId="12" w15:restartNumberingAfterBreak="0">
    <w:nsid w:val="26E31E90"/>
    <w:multiLevelType w:val="hybridMultilevel"/>
    <w:tmpl w:val="41049400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1681C"/>
    <w:multiLevelType w:val="hybridMultilevel"/>
    <w:tmpl w:val="53B6EF48"/>
    <w:lvl w:ilvl="0" w:tplc="B6EC28FA">
      <w:start w:val="3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36230"/>
    <w:multiLevelType w:val="hybridMultilevel"/>
    <w:tmpl w:val="4E52FAC2"/>
    <w:lvl w:ilvl="0" w:tplc="A6F6C00C">
      <w:numFmt w:val="bullet"/>
      <w:lvlText w:val="-"/>
      <w:lvlJc w:val="left"/>
      <w:pPr>
        <w:ind w:left="760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s-ES" w:bidi="es-ES"/>
      </w:rPr>
    </w:lvl>
    <w:lvl w:ilvl="1" w:tplc="31BA192E">
      <w:numFmt w:val="bullet"/>
      <w:lvlText w:val="•"/>
      <w:lvlJc w:val="left"/>
      <w:pPr>
        <w:ind w:left="1551" w:hanging="360"/>
      </w:pPr>
      <w:rPr>
        <w:rFonts w:hint="default"/>
        <w:lang w:val="es-ES" w:eastAsia="es-ES" w:bidi="es-ES"/>
      </w:rPr>
    </w:lvl>
    <w:lvl w:ilvl="2" w:tplc="73CE2D90">
      <w:numFmt w:val="bullet"/>
      <w:lvlText w:val="•"/>
      <w:lvlJc w:val="left"/>
      <w:pPr>
        <w:ind w:left="2343" w:hanging="360"/>
      </w:pPr>
      <w:rPr>
        <w:rFonts w:hint="default"/>
        <w:lang w:val="es-ES" w:eastAsia="es-ES" w:bidi="es-ES"/>
      </w:rPr>
    </w:lvl>
    <w:lvl w:ilvl="3" w:tplc="3B884958">
      <w:numFmt w:val="bullet"/>
      <w:lvlText w:val="•"/>
      <w:lvlJc w:val="left"/>
      <w:pPr>
        <w:ind w:left="3134" w:hanging="360"/>
      </w:pPr>
      <w:rPr>
        <w:rFonts w:hint="default"/>
        <w:lang w:val="es-ES" w:eastAsia="es-ES" w:bidi="es-ES"/>
      </w:rPr>
    </w:lvl>
    <w:lvl w:ilvl="4" w:tplc="18165D66">
      <w:numFmt w:val="bullet"/>
      <w:lvlText w:val="•"/>
      <w:lvlJc w:val="left"/>
      <w:pPr>
        <w:ind w:left="3926" w:hanging="360"/>
      </w:pPr>
      <w:rPr>
        <w:rFonts w:hint="default"/>
        <w:lang w:val="es-ES" w:eastAsia="es-ES" w:bidi="es-ES"/>
      </w:rPr>
    </w:lvl>
    <w:lvl w:ilvl="5" w:tplc="9588E67C">
      <w:numFmt w:val="bullet"/>
      <w:lvlText w:val="•"/>
      <w:lvlJc w:val="left"/>
      <w:pPr>
        <w:ind w:left="4718" w:hanging="360"/>
      </w:pPr>
      <w:rPr>
        <w:rFonts w:hint="default"/>
        <w:lang w:val="es-ES" w:eastAsia="es-ES" w:bidi="es-ES"/>
      </w:rPr>
    </w:lvl>
    <w:lvl w:ilvl="6" w:tplc="C812D48A">
      <w:numFmt w:val="bullet"/>
      <w:lvlText w:val="•"/>
      <w:lvlJc w:val="left"/>
      <w:pPr>
        <w:ind w:left="5509" w:hanging="360"/>
      </w:pPr>
      <w:rPr>
        <w:rFonts w:hint="default"/>
        <w:lang w:val="es-ES" w:eastAsia="es-ES" w:bidi="es-ES"/>
      </w:rPr>
    </w:lvl>
    <w:lvl w:ilvl="7" w:tplc="4A5883F2">
      <w:numFmt w:val="bullet"/>
      <w:lvlText w:val="•"/>
      <w:lvlJc w:val="left"/>
      <w:pPr>
        <w:ind w:left="6301" w:hanging="360"/>
      </w:pPr>
      <w:rPr>
        <w:rFonts w:hint="default"/>
        <w:lang w:val="es-ES" w:eastAsia="es-ES" w:bidi="es-ES"/>
      </w:rPr>
    </w:lvl>
    <w:lvl w:ilvl="8" w:tplc="51966144">
      <w:numFmt w:val="bullet"/>
      <w:lvlText w:val="•"/>
      <w:lvlJc w:val="left"/>
      <w:pPr>
        <w:ind w:left="7092" w:hanging="360"/>
      </w:pPr>
      <w:rPr>
        <w:rFonts w:hint="default"/>
        <w:lang w:val="es-ES" w:eastAsia="es-ES" w:bidi="es-ES"/>
      </w:rPr>
    </w:lvl>
  </w:abstractNum>
  <w:abstractNum w:abstractNumId="15" w15:restartNumberingAfterBreak="0">
    <w:nsid w:val="2A4978D2"/>
    <w:multiLevelType w:val="hybridMultilevel"/>
    <w:tmpl w:val="C9FA1F2A"/>
    <w:lvl w:ilvl="0" w:tplc="F782C238">
      <w:numFmt w:val="bullet"/>
      <w:lvlText w:val="•"/>
      <w:lvlJc w:val="left"/>
      <w:pPr>
        <w:ind w:left="132" w:hanging="135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s-ES" w:eastAsia="es-ES" w:bidi="es-ES"/>
      </w:rPr>
    </w:lvl>
    <w:lvl w:ilvl="1" w:tplc="84C6489E">
      <w:numFmt w:val="bullet"/>
      <w:lvlText w:val="•"/>
      <w:lvlJc w:val="left"/>
      <w:pPr>
        <w:ind w:left="474" w:hanging="135"/>
      </w:pPr>
      <w:rPr>
        <w:rFonts w:hint="default"/>
        <w:lang w:val="es-ES" w:eastAsia="es-ES" w:bidi="es-ES"/>
      </w:rPr>
    </w:lvl>
    <w:lvl w:ilvl="2" w:tplc="659A244A">
      <w:numFmt w:val="bullet"/>
      <w:lvlText w:val="•"/>
      <w:lvlJc w:val="left"/>
      <w:pPr>
        <w:ind w:left="809" w:hanging="135"/>
      </w:pPr>
      <w:rPr>
        <w:rFonts w:hint="default"/>
        <w:lang w:val="es-ES" w:eastAsia="es-ES" w:bidi="es-ES"/>
      </w:rPr>
    </w:lvl>
    <w:lvl w:ilvl="3" w:tplc="B0147FD6">
      <w:numFmt w:val="bullet"/>
      <w:lvlText w:val="•"/>
      <w:lvlJc w:val="left"/>
      <w:pPr>
        <w:ind w:left="1144" w:hanging="135"/>
      </w:pPr>
      <w:rPr>
        <w:rFonts w:hint="default"/>
        <w:lang w:val="es-ES" w:eastAsia="es-ES" w:bidi="es-ES"/>
      </w:rPr>
    </w:lvl>
    <w:lvl w:ilvl="4" w:tplc="98F458DE">
      <w:numFmt w:val="bullet"/>
      <w:lvlText w:val="•"/>
      <w:lvlJc w:val="left"/>
      <w:pPr>
        <w:ind w:left="1479" w:hanging="135"/>
      </w:pPr>
      <w:rPr>
        <w:rFonts w:hint="default"/>
        <w:lang w:val="es-ES" w:eastAsia="es-ES" w:bidi="es-ES"/>
      </w:rPr>
    </w:lvl>
    <w:lvl w:ilvl="5" w:tplc="99F4AA4A">
      <w:numFmt w:val="bullet"/>
      <w:lvlText w:val="•"/>
      <w:lvlJc w:val="left"/>
      <w:pPr>
        <w:ind w:left="1813" w:hanging="135"/>
      </w:pPr>
      <w:rPr>
        <w:rFonts w:hint="default"/>
        <w:lang w:val="es-ES" w:eastAsia="es-ES" w:bidi="es-ES"/>
      </w:rPr>
    </w:lvl>
    <w:lvl w:ilvl="6" w:tplc="72D03218">
      <w:numFmt w:val="bullet"/>
      <w:lvlText w:val="•"/>
      <w:lvlJc w:val="left"/>
      <w:pPr>
        <w:ind w:left="2148" w:hanging="135"/>
      </w:pPr>
      <w:rPr>
        <w:rFonts w:hint="default"/>
        <w:lang w:val="es-ES" w:eastAsia="es-ES" w:bidi="es-ES"/>
      </w:rPr>
    </w:lvl>
    <w:lvl w:ilvl="7" w:tplc="357653EE">
      <w:numFmt w:val="bullet"/>
      <w:lvlText w:val="•"/>
      <w:lvlJc w:val="left"/>
      <w:pPr>
        <w:ind w:left="2483" w:hanging="135"/>
      </w:pPr>
      <w:rPr>
        <w:rFonts w:hint="default"/>
        <w:lang w:val="es-ES" w:eastAsia="es-ES" w:bidi="es-ES"/>
      </w:rPr>
    </w:lvl>
    <w:lvl w:ilvl="8" w:tplc="268059D6">
      <w:numFmt w:val="bullet"/>
      <w:lvlText w:val="•"/>
      <w:lvlJc w:val="left"/>
      <w:pPr>
        <w:ind w:left="2818" w:hanging="135"/>
      </w:pPr>
      <w:rPr>
        <w:rFonts w:hint="default"/>
        <w:lang w:val="es-ES" w:eastAsia="es-ES" w:bidi="es-ES"/>
      </w:rPr>
    </w:lvl>
  </w:abstractNum>
  <w:abstractNum w:abstractNumId="16" w15:restartNumberingAfterBreak="0">
    <w:nsid w:val="302A6982"/>
    <w:multiLevelType w:val="hybridMultilevel"/>
    <w:tmpl w:val="E57A3D64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31AF0"/>
    <w:multiLevelType w:val="hybridMultilevel"/>
    <w:tmpl w:val="5AF4C178"/>
    <w:lvl w:ilvl="0" w:tplc="934C32E6">
      <w:numFmt w:val="bullet"/>
      <w:lvlText w:val="-"/>
      <w:lvlJc w:val="left"/>
      <w:pPr>
        <w:ind w:left="140" w:hanging="104"/>
      </w:pPr>
      <w:rPr>
        <w:rFonts w:ascii="Arial" w:eastAsia="Arial" w:hAnsi="Arial" w:cs="Arial" w:hint="default"/>
        <w:color w:val="231F20"/>
        <w:w w:val="99"/>
        <w:sz w:val="17"/>
        <w:szCs w:val="17"/>
        <w:lang w:val="es-ES" w:eastAsia="es-ES" w:bidi="es-ES"/>
      </w:rPr>
    </w:lvl>
    <w:lvl w:ilvl="1" w:tplc="FF76FEC0">
      <w:numFmt w:val="bullet"/>
      <w:lvlText w:val="•"/>
      <w:lvlJc w:val="left"/>
      <w:pPr>
        <w:ind w:left="470" w:hanging="104"/>
      </w:pPr>
      <w:rPr>
        <w:rFonts w:hint="default"/>
        <w:lang w:val="es-ES" w:eastAsia="es-ES" w:bidi="es-ES"/>
      </w:rPr>
    </w:lvl>
    <w:lvl w:ilvl="2" w:tplc="C7B0297C">
      <w:numFmt w:val="bullet"/>
      <w:lvlText w:val="•"/>
      <w:lvlJc w:val="left"/>
      <w:pPr>
        <w:ind w:left="800" w:hanging="104"/>
      </w:pPr>
      <w:rPr>
        <w:rFonts w:hint="default"/>
        <w:lang w:val="es-ES" w:eastAsia="es-ES" w:bidi="es-ES"/>
      </w:rPr>
    </w:lvl>
    <w:lvl w:ilvl="3" w:tplc="D340F45A">
      <w:numFmt w:val="bullet"/>
      <w:lvlText w:val="•"/>
      <w:lvlJc w:val="left"/>
      <w:pPr>
        <w:ind w:left="1130" w:hanging="104"/>
      </w:pPr>
      <w:rPr>
        <w:rFonts w:hint="default"/>
        <w:lang w:val="es-ES" w:eastAsia="es-ES" w:bidi="es-ES"/>
      </w:rPr>
    </w:lvl>
    <w:lvl w:ilvl="4" w:tplc="C6E83F58">
      <w:numFmt w:val="bullet"/>
      <w:lvlText w:val="•"/>
      <w:lvlJc w:val="left"/>
      <w:pPr>
        <w:ind w:left="1461" w:hanging="104"/>
      </w:pPr>
      <w:rPr>
        <w:rFonts w:hint="default"/>
        <w:lang w:val="es-ES" w:eastAsia="es-ES" w:bidi="es-ES"/>
      </w:rPr>
    </w:lvl>
    <w:lvl w:ilvl="5" w:tplc="95B01D7C">
      <w:numFmt w:val="bullet"/>
      <w:lvlText w:val="•"/>
      <w:lvlJc w:val="left"/>
      <w:pPr>
        <w:ind w:left="1791" w:hanging="104"/>
      </w:pPr>
      <w:rPr>
        <w:rFonts w:hint="default"/>
        <w:lang w:val="es-ES" w:eastAsia="es-ES" w:bidi="es-ES"/>
      </w:rPr>
    </w:lvl>
    <w:lvl w:ilvl="6" w:tplc="81F6321C">
      <w:numFmt w:val="bullet"/>
      <w:lvlText w:val="•"/>
      <w:lvlJc w:val="left"/>
      <w:pPr>
        <w:ind w:left="2121" w:hanging="104"/>
      </w:pPr>
      <w:rPr>
        <w:rFonts w:hint="default"/>
        <w:lang w:val="es-ES" w:eastAsia="es-ES" w:bidi="es-ES"/>
      </w:rPr>
    </w:lvl>
    <w:lvl w:ilvl="7" w:tplc="CDB2CC06">
      <w:numFmt w:val="bullet"/>
      <w:lvlText w:val="•"/>
      <w:lvlJc w:val="left"/>
      <w:pPr>
        <w:ind w:left="2451" w:hanging="104"/>
      </w:pPr>
      <w:rPr>
        <w:rFonts w:hint="default"/>
        <w:lang w:val="es-ES" w:eastAsia="es-ES" w:bidi="es-ES"/>
      </w:rPr>
    </w:lvl>
    <w:lvl w:ilvl="8" w:tplc="C1C2D450">
      <w:numFmt w:val="bullet"/>
      <w:lvlText w:val="•"/>
      <w:lvlJc w:val="left"/>
      <w:pPr>
        <w:ind w:left="2782" w:hanging="104"/>
      </w:pPr>
      <w:rPr>
        <w:rFonts w:hint="default"/>
        <w:lang w:val="es-ES" w:eastAsia="es-ES" w:bidi="es-ES"/>
      </w:rPr>
    </w:lvl>
  </w:abstractNum>
  <w:abstractNum w:abstractNumId="18" w15:restartNumberingAfterBreak="0">
    <w:nsid w:val="3150177F"/>
    <w:multiLevelType w:val="hybridMultilevel"/>
    <w:tmpl w:val="14E2658C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521500"/>
    <w:multiLevelType w:val="hybridMultilevel"/>
    <w:tmpl w:val="C3341970"/>
    <w:lvl w:ilvl="0" w:tplc="4F106B0A">
      <w:numFmt w:val="bullet"/>
      <w:lvlText w:val="-"/>
      <w:lvlJc w:val="left"/>
      <w:pPr>
        <w:ind w:left="288" w:hanging="173"/>
      </w:pPr>
      <w:rPr>
        <w:rFonts w:hint="default"/>
        <w:w w:val="101"/>
        <w:lang w:val="es-ES" w:eastAsia="es-ES" w:bidi="es-ES"/>
      </w:rPr>
    </w:lvl>
    <w:lvl w:ilvl="1" w:tplc="F2FC4FC6">
      <w:numFmt w:val="bullet"/>
      <w:lvlText w:val="•"/>
      <w:lvlJc w:val="left"/>
      <w:pPr>
        <w:ind w:left="576" w:hanging="173"/>
      </w:pPr>
      <w:rPr>
        <w:rFonts w:hint="default"/>
        <w:lang w:val="es-ES" w:eastAsia="es-ES" w:bidi="es-ES"/>
      </w:rPr>
    </w:lvl>
    <w:lvl w:ilvl="2" w:tplc="D9EA9220">
      <w:numFmt w:val="bullet"/>
      <w:lvlText w:val="•"/>
      <w:lvlJc w:val="left"/>
      <w:pPr>
        <w:ind w:left="872" w:hanging="173"/>
      </w:pPr>
      <w:rPr>
        <w:rFonts w:hint="default"/>
        <w:lang w:val="es-ES" w:eastAsia="es-ES" w:bidi="es-ES"/>
      </w:rPr>
    </w:lvl>
    <w:lvl w:ilvl="3" w:tplc="3A509610">
      <w:numFmt w:val="bullet"/>
      <w:lvlText w:val="•"/>
      <w:lvlJc w:val="left"/>
      <w:pPr>
        <w:ind w:left="1168" w:hanging="173"/>
      </w:pPr>
      <w:rPr>
        <w:rFonts w:hint="default"/>
        <w:lang w:val="es-ES" w:eastAsia="es-ES" w:bidi="es-ES"/>
      </w:rPr>
    </w:lvl>
    <w:lvl w:ilvl="4" w:tplc="74A8D4FE">
      <w:numFmt w:val="bullet"/>
      <w:lvlText w:val="•"/>
      <w:lvlJc w:val="left"/>
      <w:pPr>
        <w:ind w:left="1464" w:hanging="173"/>
      </w:pPr>
      <w:rPr>
        <w:rFonts w:hint="default"/>
        <w:lang w:val="es-ES" w:eastAsia="es-ES" w:bidi="es-ES"/>
      </w:rPr>
    </w:lvl>
    <w:lvl w:ilvl="5" w:tplc="CAEC5B9E">
      <w:numFmt w:val="bullet"/>
      <w:lvlText w:val="•"/>
      <w:lvlJc w:val="left"/>
      <w:pPr>
        <w:ind w:left="1760" w:hanging="173"/>
      </w:pPr>
      <w:rPr>
        <w:rFonts w:hint="default"/>
        <w:lang w:val="es-ES" w:eastAsia="es-ES" w:bidi="es-ES"/>
      </w:rPr>
    </w:lvl>
    <w:lvl w:ilvl="6" w:tplc="2F96F15C">
      <w:numFmt w:val="bullet"/>
      <w:lvlText w:val="•"/>
      <w:lvlJc w:val="left"/>
      <w:pPr>
        <w:ind w:left="2056" w:hanging="173"/>
      </w:pPr>
      <w:rPr>
        <w:rFonts w:hint="default"/>
        <w:lang w:val="es-ES" w:eastAsia="es-ES" w:bidi="es-ES"/>
      </w:rPr>
    </w:lvl>
    <w:lvl w:ilvl="7" w:tplc="14C2DC8E">
      <w:numFmt w:val="bullet"/>
      <w:lvlText w:val="•"/>
      <w:lvlJc w:val="left"/>
      <w:pPr>
        <w:ind w:left="2352" w:hanging="173"/>
      </w:pPr>
      <w:rPr>
        <w:rFonts w:hint="default"/>
        <w:lang w:val="es-ES" w:eastAsia="es-ES" w:bidi="es-ES"/>
      </w:rPr>
    </w:lvl>
    <w:lvl w:ilvl="8" w:tplc="D5ACB74E">
      <w:numFmt w:val="bullet"/>
      <w:lvlText w:val="•"/>
      <w:lvlJc w:val="left"/>
      <w:pPr>
        <w:ind w:left="2648" w:hanging="173"/>
      </w:pPr>
      <w:rPr>
        <w:rFonts w:hint="default"/>
        <w:lang w:val="es-ES" w:eastAsia="es-ES" w:bidi="es-ES"/>
      </w:rPr>
    </w:lvl>
  </w:abstractNum>
  <w:abstractNum w:abstractNumId="20" w15:restartNumberingAfterBreak="0">
    <w:nsid w:val="3F3A5795"/>
    <w:multiLevelType w:val="hybridMultilevel"/>
    <w:tmpl w:val="7DFA3C78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923DF"/>
    <w:multiLevelType w:val="hybridMultilevel"/>
    <w:tmpl w:val="BC849482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F1DD6"/>
    <w:multiLevelType w:val="hybridMultilevel"/>
    <w:tmpl w:val="AF40BC92"/>
    <w:lvl w:ilvl="0" w:tplc="E500E70C">
      <w:start w:val="1"/>
      <w:numFmt w:val="decimal"/>
      <w:lvlText w:val="%1."/>
      <w:lvlJc w:val="left"/>
      <w:pPr>
        <w:ind w:left="319" w:hanging="202"/>
      </w:pPr>
      <w:rPr>
        <w:rFonts w:hint="default"/>
        <w:b/>
        <w:bCs/>
        <w:spacing w:val="-2"/>
        <w:w w:val="99"/>
        <w:lang w:val="es-ES" w:eastAsia="es-ES" w:bidi="es-ES"/>
      </w:rPr>
    </w:lvl>
    <w:lvl w:ilvl="1" w:tplc="397232A0">
      <w:numFmt w:val="bullet"/>
      <w:lvlText w:val="•"/>
      <w:lvlJc w:val="left"/>
      <w:pPr>
        <w:ind w:left="635" w:hanging="202"/>
      </w:pPr>
      <w:rPr>
        <w:rFonts w:hint="default"/>
        <w:lang w:val="es-ES" w:eastAsia="es-ES" w:bidi="es-ES"/>
      </w:rPr>
    </w:lvl>
    <w:lvl w:ilvl="2" w:tplc="A384A2C4">
      <w:numFmt w:val="bullet"/>
      <w:lvlText w:val="•"/>
      <w:lvlJc w:val="left"/>
      <w:pPr>
        <w:ind w:left="951" w:hanging="202"/>
      </w:pPr>
      <w:rPr>
        <w:rFonts w:hint="default"/>
        <w:lang w:val="es-ES" w:eastAsia="es-ES" w:bidi="es-ES"/>
      </w:rPr>
    </w:lvl>
    <w:lvl w:ilvl="3" w:tplc="CBF4DC26">
      <w:numFmt w:val="bullet"/>
      <w:lvlText w:val="•"/>
      <w:lvlJc w:val="left"/>
      <w:pPr>
        <w:ind w:left="1267" w:hanging="202"/>
      </w:pPr>
      <w:rPr>
        <w:rFonts w:hint="default"/>
        <w:lang w:val="es-ES" w:eastAsia="es-ES" w:bidi="es-ES"/>
      </w:rPr>
    </w:lvl>
    <w:lvl w:ilvl="4" w:tplc="44561FD8">
      <w:numFmt w:val="bullet"/>
      <w:lvlText w:val="•"/>
      <w:lvlJc w:val="left"/>
      <w:pPr>
        <w:ind w:left="1583" w:hanging="202"/>
      </w:pPr>
      <w:rPr>
        <w:rFonts w:hint="default"/>
        <w:lang w:val="es-ES" w:eastAsia="es-ES" w:bidi="es-ES"/>
      </w:rPr>
    </w:lvl>
    <w:lvl w:ilvl="5" w:tplc="2ABA6970">
      <w:numFmt w:val="bullet"/>
      <w:lvlText w:val="•"/>
      <w:lvlJc w:val="left"/>
      <w:pPr>
        <w:ind w:left="1899" w:hanging="202"/>
      </w:pPr>
      <w:rPr>
        <w:rFonts w:hint="default"/>
        <w:lang w:val="es-ES" w:eastAsia="es-ES" w:bidi="es-ES"/>
      </w:rPr>
    </w:lvl>
    <w:lvl w:ilvl="6" w:tplc="8AE4D9A0">
      <w:numFmt w:val="bullet"/>
      <w:lvlText w:val="•"/>
      <w:lvlJc w:val="left"/>
      <w:pPr>
        <w:ind w:left="2215" w:hanging="202"/>
      </w:pPr>
      <w:rPr>
        <w:rFonts w:hint="default"/>
        <w:lang w:val="es-ES" w:eastAsia="es-ES" w:bidi="es-ES"/>
      </w:rPr>
    </w:lvl>
    <w:lvl w:ilvl="7" w:tplc="57E0A642">
      <w:numFmt w:val="bullet"/>
      <w:lvlText w:val="•"/>
      <w:lvlJc w:val="left"/>
      <w:pPr>
        <w:ind w:left="2531" w:hanging="202"/>
      </w:pPr>
      <w:rPr>
        <w:rFonts w:hint="default"/>
        <w:lang w:val="es-ES" w:eastAsia="es-ES" w:bidi="es-ES"/>
      </w:rPr>
    </w:lvl>
    <w:lvl w:ilvl="8" w:tplc="ADD2EBC6">
      <w:numFmt w:val="bullet"/>
      <w:lvlText w:val="•"/>
      <w:lvlJc w:val="left"/>
      <w:pPr>
        <w:ind w:left="2847" w:hanging="202"/>
      </w:pPr>
      <w:rPr>
        <w:rFonts w:hint="default"/>
        <w:lang w:val="es-ES" w:eastAsia="es-ES" w:bidi="es-ES"/>
      </w:rPr>
    </w:lvl>
  </w:abstractNum>
  <w:abstractNum w:abstractNumId="23" w15:restartNumberingAfterBreak="0">
    <w:nsid w:val="427660B8"/>
    <w:multiLevelType w:val="hybridMultilevel"/>
    <w:tmpl w:val="671C18B4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E2DC9"/>
    <w:multiLevelType w:val="hybridMultilevel"/>
    <w:tmpl w:val="60505B2A"/>
    <w:lvl w:ilvl="0" w:tplc="DBB099AC">
      <w:numFmt w:val="bullet"/>
      <w:lvlText w:val="•"/>
      <w:lvlJc w:val="left"/>
      <w:pPr>
        <w:ind w:left="340" w:hanging="107"/>
      </w:pPr>
      <w:rPr>
        <w:rFonts w:ascii="Arial" w:eastAsia="Arial" w:hAnsi="Arial" w:cs="Arial" w:hint="default"/>
        <w:color w:val="231F20"/>
        <w:w w:val="99"/>
        <w:sz w:val="17"/>
        <w:szCs w:val="17"/>
        <w:lang w:val="es-ES" w:eastAsia="es-ES" w:bidi="es-ES"/>
      </w:rPr>
    </w:lvl>
    <w:lvl w:ilvl="1" w:tplc="003A2990">
      <w:numFmt w:val="bullet"/>
      <w:lvlText w:val="•"/>
      <w:lvlJc w:val="left"/>
      <w:pPr>
        <w:ind w:left="670" w:hanging="107"/>
      </w:pPr>
      <w:rPr>
        <w:rFonts w:hint="default"/>
        <w:lang w:val="es-ES" w:eastAsia="es-ES" w:bidi="es-ES"/>
      </w:rPr>
    </w:lvl>
    <w:lvl w:ilvl="2" w:tplc="DB6A2D14">
      <w:numFmt w:val="bullet"/>
      <w:lvlText w:val="•"/>
      <w:lvlJc w:val="left"/>
      <w:pPr>
        <w:ind w:left="1001" w:hanging="107"/>
      </w:pPr>
      <w:rPr>
        <w:rFonts w:hint="default"/>
        <w:lang w:val="es-ES" w:eastAsia="es-ES" w:bidi="es-ES"/>
      </w:rPr>
    </w:lvl>
    <w:lvl w:ilvl="3" w:tplc="BD3AF4C4">
      <w:numFmt w:val="bullet"/>
      <w:lvlText w:val="•"/>
      <w:lvlJc w:val="left"/>
      <w:pPr>
        <w:ind w:left="1332" w:hanging="107"/>
      </w:pPr>
      <w:rPr>
        <w:rFonts w:hint="default"/>
        <w:lang w:val="es-ES" w:eastAsia="es-ES" w:bidi="es-ES"/>
      </w:rPr>
    </w:lvl>
    <w:lvl w:ilvl="4" w:tplc="8C2846F8">
      <w:numFmt w:val="bullet"/>
      <w:lvlText w:val="•"/>
      <w:lvlJc w:val="left"/>
      <w:pPr>
        <w:ind w:left="1662" w:hanging="107"/>
      </w:pPr>
      <w:rPr>
        <w:rFonts w:hint="default"/>
        <w:lang w:val="es-ES" w:eastAsia="es-ES" w:bidi="es-ES"/>
      </w:rPr>
    </w:lvl>
    <w:lvl w:ilvl="5" w:tplc="2B0E25EC">
      <w:numFmt w:val="bullet"/>
      <w:lvlText w:val="•"/>
      <w:lvlJc w:val="left"/>
      <w:pPr>
        <w:ind w:left="1993" w:hanging="107"/>
      </w:pPr>
      <w:rPr>
        <w:rFonts w:hint="default"/>
        <w:lang w:val="es-ES" w:eastAsia="es-ES" w:bidi="es-ES"/>
      </w:rPr>
    </w:lvl>
    <w:lvl w:ilvl="6" w:tplc="1C22CDEC">
      <w:numFmt w:val="bullet"/>
      <w:lvlText w:val="•"/>
      <w:lvlJc w:val="left"/>
      <w:pPr>
        <w:ind w:left="2324" w:hanging="107"/>
      </w:pPr>
      <w:rPr>
        <w:rFonts w:hint="default"/>
        <w:lang w:val="es-ES" w:eastAsia="es-ES" w:bidi="es-ES"/>
      </w:rPr>
    </w:lvl>
    <w:lvl w:ilvl="7" w:tplc="8EA4B894">
      <w:numFmt w:val="bullet"/>
      <w:lvlText w:val="•"/>
      <w:lvlJc w:val="left"/>
      <w:pPr>
        <w:ind w:left="2655" w:hanging="107"/>
      </w:pPr>
      <w:rPr>
        <w:rFonts w:hint="default"/>
        <w:lang w:val="es-ES" w:eastAsia="es-ES" w:bidi="es-ES"/>
      </w:rPr>
    </w:lvl>
    <w:lvl w:ilvl="8" w:tplc="7B3889A6">
      <w:numFmt w:val="bullet"/>
      <w:lvlText w:val="•"/>
      <w:lvlJc w:val="left"/>
      <w:pPr>
        <w:ind w:left="2985" w:hanging="107"/>
      </w:pPr>
      <w:rPr>
        <w:rFonts w:hint="default"/>
        <w:lang w:val="es-ES" w:eastAsia="es-ES" w:bidi="es-ES"/>
      </w:rPr>
    </w:lvl>
  </w:abstractNum>
  <w:abstractNum w:abstractNumId="25" w15:restartNumberingAfterBreak="0">
    <w:nsid w:val="48E36479"/>
    <w:multiLevelType w:val="hybridMultilevel"/>
    <w:tmpl w:val="9DC066BE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6089B"/>
    <w:multiLevelType w:val="hybridMultilevel"/>
    <w:tmpl w:val="AF166A9E"/>
    <w:lvl w:ilvl="0" w:tplc="92F0839C">
      <w:start w:val="1"/>
      <w:numFmt w:val="decimal"/>
      <w:lvlText w:val="%1."/>
      <w:lvlJc w:val="left"/>
      <w:pPr>
        <w:ind w:left="309" w:hanging="18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8"/>
        <w:szCs w:val="18"/>
        <w:lang w:val="es-ES" w:eastAsia="es-ES" w:bidi="es-ES"/>
      </w:rPr>
    </w:lvl>
    <w:lvl w:ilvl="1" w:tplc="A16419F6">
      <w:numFmt w:val="bullet"/>
      <w:lvlText w:val=""/>
      <w:lvlJc w:val="left"/>
      <w:pPr>
        <w:ind w:left="842" w:hanging="364"/>
      </w:pPr>
      <w:rPr>
        <w:rFonts w:ascii="Symbol" w:eastAsia="Symbol" w:hAnsi="Symbol" w:cs="Symbol" w:hint="default"/>
        <w:w w:val="99"/>
        <w:sz w:val="16"/>
        <w:szCs w:val="16"/>
        <w:lang w:val="es-ES" w:eastAsia="es-ES" w:bidi="es-ES"/>
      </w:rPr>
    </w:lvl>
    <w:lvl w:ilvl="2" w:tplc="723E1CF6">
      <w:numFmt w:val="bullet"/>
      <w:lvlText w:val="•"/>
      <w:lvlJc w:val="left"/>
      <w:pPr>
        <w:ind w:left="1129" w:hanging="364"/>
      </w:pPr>
      <w:rPr>
        <w:rFonts w:hint="default"/>
        <w:lang w:val="es-ES" w:eastAsia="es-ES" w:bidi="es-ES"/>
      </w:rPr>
    </w:lvl>
    <w:lvl w:ilvl="3" w:tplc="5EAC44F6">
      <w:numFmt w:val="bullet"/>
      <w:lvlText w:val="•"/>
      <w:lvlJc w:val="left"/>
      <w:pPr>
        <w:ind w:left="1419" w:hanging="364"/>
      </w:pPr>
      <w:rPr>
        <w:rFonts w:hint="default"/>
        <w:lang w:val="es-ES" w:eastAsia="es-ES" w:bidi="es-ES"/>
      </w:rPr>
    </w:lvl>
    <w:lvl w:ilvl="4" w:tplc="EB14F8A8">
      <w:numFmt w:val="bullet"/>
      <w:lvlText w:val="•"/>
      <w:lvlJc w:val="left"/>
      <w:pPr>
        <w:ind w:left="1709" w:hanging="364"/>
      </w:pPr>
      <w:rPr>
        <w:rFonts w:hint="default"/>
        <w:lang w:val="es-ES" w:eastAsia="es-ES" w:bidi="es-ES"/>
      </w:rPr>
    </w:lvl>
    <w:lvl w:ilvl="5" w:tplc="DC902540">
      <w:numFmt w:val="bullet"/>
      <w:lvlText w:val="•"/>
      <w:lvlJc w:val="left"/>
      <w:pPr>
        <w:ind w:left="1998" w:hanging="364"/>
      </w:pPr>
      <w:rPr>
        <w:rFonts w:hint="default"/>
        <w:lang w:val="es-ES" w:eastAsia="es-ES" w:bidi="es-ES"/>
      </w:rPr>
    </w:lvl>
    <w:lvl w:ilvl="6" w:tplc="76865AF2">
      <w:numFmt w:val="bullet"/>
      <w:lvlText w:val="•"/>
      <w:lvlJc w:val="left"/>
      <w:pPr>
        <w:ind w:left="2288" w:hanging="364"/>
      </w:pPr>
      <w:rPr>
        <w:rFonts w:hint="default"/>
        <w:lang w:val="es-ES" w:eastAsia="es-ES" w:bidi="es-ES"/>
      </w:rPr>
    </w:lvl>
    <w:lvl w:ilvl="7" w:tplc="7EB6A300">
      <w:numFmt w:val="bullet"/>
      <w:lvlText w:val="•"/>
      <w:lvlJc w:val="left"/>
      <w:pPr>
        <w:ind w:left="2578" w:hanging="364"/>
      </w:pPr>
      <w:rPr>
        <w:rFonts w:hint="default"/>
        <w:lang w:val="es-ES" w:eastAsia="es-ES" w:bidi="es-ES"/>
      </w:rPr>
    </w:lvl>
    <w:lvl w:ilvl="8" w:tplc="BBC03E5C">
      <w:numFmt w:val="bullet"/>
      <w:lvlText w:val="•"/>
      <w:lvlJc w:val="left"/>
      <w:pPr>
        <w:ind w:left="2867" w:hanging="364"/>
      </w:pPr>
      <w:rPr>
        <w:rFonts w:hint="default"/>
        <w:lang w:val="es-ES" w:eastAsia="es-ES" w:bidi="es-ES"/>
      </w:rPr>
    </w:lvl>
  </w:abstractNum>
  <w:abstractNum w:abstractNumId="27" w15:restartNumberingAfterBreak="0">
    <w:nsid w:val="6327245F"/>
    <w:multiLevelType w:val="hybridMultilevel"/>
    <w:tmpl w:val="FD80B5B8"/>
    <w:lvl w:ilvl="0" w:tplc="1918F5DA">
      <w:start w:val="1"/>
      <w:numFmt w:val="bullet"/>
      <w:lvlText w:val="-"/>
      <w:lvlJc w:val="left"/>
      <w:pPr>
        <w:ind w:left="756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8" w15:restartNumberingAfterBreak="0">
    <w:nsid w:val="67557617"/>
    <w:multiLevelType w:val="hybridMultilevel"/>
    <w:tmpl w:val="4B0A4C00"/>
    <w:lvl w:ilvl="0" w:tplc="1918F5DA">
      <w:start w:val="1"/>
      <w:numFmt w:val="bullet"/>
      <w:lvlText w:val="-"/>
      <w:lvlJc w:val="left"/>
      <w:pPr>
        <w:ind w:left="1198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9" w15:restartNumberingAfterBreak="0">
    <w:nsid w:val="69D30416"/>
    <w:multiLevelType w:val="hybridMultilevel"/>
    <w:tmpl w:val="F52AEF30"/>
    <w:lvl w:ilvl="0" w:tplc="8F30C1A6">
      <w:numFmt w:val="bullet"/>
      <w:lvlText w:val="-"/>
      <w:lvlJc w:val="left"/>
      <w:pPr>
        <w:ind w:left="128" w:hanging="108"/>
      </w:pPr>
      <w:rPr>
        <w:rFonts w:ascii="Arial" w:eastAsia="Arial" w:hAnsi="Arial" w:cs="Arial" w:hint="default"/>
        <w:w w:val="100"/>
        <w:sz w:val="16"/>
        <w:szCs w:val="16"/>
        <w:lang w:val="es-ES" w:eastAsia="es-ES" w:bidi="es-ES"/>
      </w:rPr>
    </w:lvl>
    <w:lvl w:ilvl="1" w:tplc="9D9AB5D4">
      <w:numFmt w:val="bullet"/>
      <w:lvlText w:val="•"/>
      <w:lvlJc w:val="left"/>
      <w:pPr>
        <w:ind w:left="455" w:hanging="108"/>
      </w:pPr>
      <w:rPr>
        <w:rFonts w:hint="default"/>
        <w:lang w:val="es-ES" w:eastAsia="es-ES" w:bidi="es-ES"/>
      </w:rPr>
    </w:lvl>
    <w:lvl w:ilvl="2" w:tplc="20B884F0">
      <w:numFmt w:val="bullet"/>
      <w:lvlText w:val="•"/>
      <w:lvlJc w:val="left"/>
      <w:pPr>
        <w:ind w:left="791" w:hanging="108"/>
      </w:pPr>
      <w:rPr>
        <w:rFonts w:hint="default"/>
        <w:lang w:val="es-ES" w:eastAsia="es-ES" w:bidi="es-ES"/>
      </w:rPr>
    </w:lvl>
    <w:lvl w:ilvl="3" w:tplc="91C82F74">
      <w:numFmt w:val="bullet"/>
      <w:lvlText w:val="•"/>
      <w:lvlJc w:val="left"/>
      <w:pPr>
        <w:ind w:left="1127" w:hanging="108"/>
      </w:pPr>
      <w:rPr>
        <w:rFonts w:hint="default"/>
        <w:lang w:val="es-ES" w:eastAsia="es-ES" w:bidi="es-ES"/>
      </w:rPr>
    </w:lvl>
    <w:lvl w:ilvl="4" w:tplc="F7D666B8">
      <w:numFmt w:val="bullet"/>
      <w:lvlText w:val="•"/>
      <w:lvlJc w:val="left"/>
      <w:pPr>
        <w:ind w:left="1463" w:hanging="108"/>
      </w:pPr>
      <w:rPr>
        <w:rFonts w:hint="default"/>
        <w:lang w:val="es-ES" w:eastAsia="es-ES" w:bidi="es-ES"/>
      </w:rPr>
    </w:lvl>
    <w:lvl w:ilvl="5" w:tplc="3D347200">
      <w:numFmt w:val="bullet"/>
      <w:lvlText w:val="•"/>
      <w:lvlJc w:val="left"/>
      <w:pPr>
        <w:ind w:left="1799" w:hanging="108"/>
      </w:pPr>
      <w:rPr>
        <w:rFonts w:hint="default"/>
        <w:lang w:val="es-ES" w:eastAsia="es-ES" w:bidi="es-ES"/>
      </w:rPr>
    </w:lvl>
    <w:lvl w:ilvl="6" w:tplc="D50CED62">
      <w:numFmt w:val="bullet"/>
      <w:lvlText w:val="•"/>
      <w:lvlJc w:val="left"/>
      <w:pPr>
        <w:ind w:left="2135" w:hanging="108"/>
      </w:pPr>
      <w:rPr>
        <w:rFonts w:hint="default"/>
        <w:lang w:val="es-ES" w:eastAsia="es-ES" w:bidi="es-ES"/>
      </w:rPr>
    </w:lvl>
    <w:lvl w:ilvl="7" w:tplc="6D2A6980">
      <w:numFmt w:val="bullet"/>
      <w:lvlText w:val="•"/>
      <w:lvlJc w:val="left"/>
      <w:pPr>
        <w:ind w:left="2471" w:hanging="108"/>
      </w:pPr>
      <w:rPr>
        <w:rFonts w:hint="default"/>
        <w:lang w:val="es-ES" w:eastAsia="es-ES" w:bidi="es-ES"/>
      </w:rPr>
    </w:lvl>
    <w:lvl w:ilvl="8" w:tplc="C1FC7774">
      <w:numFmt w:val="bullet"/>
      <w:lvlText w:val="•"/>
      <w:lvlJc w:val="left"/>
      <w:pPr>
        <w:ind w:left="2807" w:hanging="108"/>
      </w:pPr>
      <w:rPr>
        <w:rFonts w:hint="default"/>
        <w:lang w:val="es-ES" w:eastAsia="es-ES" w:bidi="es-ES"/>
      </w:rPr>
    </w:lvl>
  </w:abstractNum>
  <w:abstractNum w:abstractNumId="30" w15:restartNumberingAfterBreak="0">
    <w:nsid w:val="6ABF6966"/>
    <w:multiLevelType w:val="hybridMultilevel"/>
    <w:tmpl w:val="5986C092"/>
    <w:lvl w:ilvl="0" w:tplc="5C9E9AE6">
      <w:start w:val="1"/>
      <w:numFmt w:val="decimal"/>
      <w:lvlText w:val="%1."/>
      <w:lvlJc w:val="left"/>
      <w:pPr>
        <w:ind w:left="307" w:hanging="192"/>
        <w:jc w:val="left"/>
      </w:pPr>
      <w:rPr>
        <w:rFonts w:ascii="Arial" w:eastAsia="Arial" w:hAnsi="Arial" w:cs="Arial" w:hint="default"/>
        <w:b/>
        <w:bCs/>
        <w:w w:val="101"/>
        <w:sz w:val="17"/>
        <w:szCs w:val="17"/>
        <w:lang w:val="es-ES" w:eastAsia="es-ES" w:bidi="es-ES"/>
      </w:rPr>
    </w:lvl>
    <w:lvl w:ilvl="1" w:tplc="DC00AC26">
      <w:numFmt w:val="bullet"/>
      <w:lvlText w:val="•"/>
      <w:lvlJc w:val="left"/>
      <w:pPr>
        <w:ind w:left="594" w:hanging="192"/>
      </w:pPr>
      <w:rPr>
        <w:rFonts w:hint="default"/>
        <w:lang w:val="es-ES" w:eastAsia="es-ES" w:bidi="es-ES"/>
      </w:rPr>
    </w:lvl>
    <w:lvl w:ilvl="2" w:tplc="BDA03018">
      <w:numFmt w:val="bullet"/>
      <w:lvlText w:val="•"/>
      <w:lvlJc w:val="left"/>
      <w:pPr>
        <w:ind w:left="888" w:hanging="192"/>
      </w:pPr>
      <w:rPr>
        <w:rFonts w:hint="default"/>
        <w:lang w:val="es-ES" w:eastAsia="es-ES" w:bidi="es-ES"/>
      </w:rPr>
    </w:lvl>
    <w:lvl w:ilvl="3" w:tplc="58042D84">
      <w:numFmt w:val="bullet"/>
      <w:lvlText w:val="•"/>
      <w:lvlJc w:val="left"/>
      <w:pPr>
        <w:ind w:left="1182" w:hanging="192"/>
      </w:pPr>
      <w:rPr>
        <w:rFonts w:hint="default"/>
        <w:lang w:val="es-ES" w:eastAsia="es-ES" w:bidi="es-ES"/>
      </w:rPr>
    </w:lvl>
    <w:lvl w:ilvl="4" w:tplc="8F6212B0">
      <w:numFmt w:val="bullet"/>
      <w:lvlText w:val="•"/>
      <w:lvlJc w:val="left"/>
      <w:pPr>
        <w:ind w:left="1476" w:hanging="192"/>
      </w:pPr>
      <w:rPr>
        <w:rFonts w:hint="default"/>
        <w:lang w:val="es-ES" w:eastAsia="es-ES" w:bidi="es-ES"/>
      </w:rPr>
    </w:lvl>
    <w:lvl w:ilvl="5" w:tplc="3D5C615E">
      <w:numFmt w:val="bullet"/>
      <w:lvlText w:val="•"/>
      <w:lvlJc w:val="left"/>
      <w:pPr>
        <w:ind w:left="1770" w:hanging="192"/>
      </w:pPr>
      <w:rPr>
        <w:rFonts w:hint="default"/>
        <w:lang w:val="es-ES" w:eastAsia="es-ES" w:bidi="es-ES"/>
      </w:rPr>
    </w:lvl>
    <w:lvl w:ilvl="6" w:tplc="D01A229C">
      <w:numFmt w:val="bullet"/>
      <w:lvlText w:val="•"/>
      <w:lvlJc w:val="left"/>
      <w:pPr>
        <w:ind w:left="2064" w:hanging="192"/>
      </w:pPr>
      <w:rPr>
        <w:rFonts w:hint="default"/>
        <w:lang w:val="es-ES" w:eastAsia="es-ES" w:bidi="es-ES"/>
      </w:rPr>
    </w:lvl>
    <w:lvl w:ilvl="7" w:tplc="3482BF2C">
      <w:numFmt w:val="bullet"/>
      <w:lvlText w:val="•"/>
      <w:lvlJc w:val="left"/>
      <w:pPr>
        <w:ind w:left="2358" w:hanging="192"/>
      </w:pPr>
      <w:rPr>
        <w:rFonts w:hint="default"/>
        <w:lang w:val="es-ES" w:eastAsia="es-ES" w:bidi="es-ES"/>
      </w:rPr>
    </w:lvl>
    <w:lvl w:ilvl="8" w:tplc="81088032">
      <w:numFmt w:val="bullet"/>
      <w:lvlText w:val="•"/>
      <w:lvlJc w:val="left"/>
      <w:pPr>
        <w:ind w:left="2652" w:hanging="192"/>
      </w:pPr>
      <w:rPr>
        <w:rFonts w:hint="default"/>
        <w:lang w:val="es-ES" w:eastAsia="es-ES" w:bidi="es-ES"/>
      </w:rPr>
    </w:lvl>
  </w:abstractNum>
  <w:abstractNum w:abstractNumId="31" w15:restartNumberingAfterBreak="0">
    <w:nsid w:val="6E115A6F"/>
    <w:multiLevelType w:val="hybridMultilevel"/>
    <w:tmpl w:val="1910DB84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B635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CCD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C4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6CA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904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E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83E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AE6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D624A7"/>
    <w:multiLevelType w:val="hybridMultilevel"/>
    <w:tmpl w:val="83F618BC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2710A"/>
    <w:multiLevelType w:val="hybridMultilevel"/>
    <w:tmpl w:val="D758CBB2"/>
    <w:lvl w:ilvl="0" w:tplc="26F007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3CE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800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D88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D23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309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A6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EBD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47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21D78"/>
    <w:multiLevelType w:val="hybridMultilevel"/>
    <w:tmpl w:val="9C201100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064507"/>
    <w:multiLevelType w:val="hybridMultilevel"/>
    <w:tmpl w:val="C5AAC4E0"/>
    <w:lvl w:ilvl="0" w:tplc="1918F5DA">
      <w:start w:val="1"/>
      <w:numFmt w:val="bullet"/>
      <w:lvlText w:val="-"/>
      <w:lvlJc w:val="left"/>
      <w:pPr>
        <w:ind w:left="717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6" w15:restartNumberingAfterBreak="0">
    <w:nsid w:val="7E2B0D6C"/>
    <w:multiLevelType w:val="hybridMultilevel"/>
    <w:tmpl w:val="413CF35A"/>
    <w:lvl w:ilvl="0" w:tplc="6082F420">
      <w:numFmt w:val="bullet"/>
      <w:lvlText w:val="-"/>
      <w:lvlJc w:val="left"/>
      <w:pPr>
        <w:ind w:left="745" w:hanging="706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174877C4">
      <w:numFmt w:val="bullet"/>
      <w:lvlText w:val="•"/>
      <w:lvlJc w:val="left"/>
      <w:pPr>
        <w:ind w:left="1533" w:hanging="706"/>
      </w:pPr>
      <w:rPr>
        <w:rFonts w:hint="default"/>
        <w:lang w:val="es-ES" w:eastAsia="es-ES" w:bidi="es-ES"/>
      </w:rPr>
    </w:lvl>
    <w:lvl w:ilvl="2" w:tplc="F702B770">
      <w:numFmt w:val="bullet"/>
      <w:lvlText w:val="•"/>
      <w:lvlJc w:val="left"/>
      <w:pPr>
        <w:ind w:left="2327" w:hanging="706"/>
      </w:pPr>
      <w:rPr>
        <w:rFonts w:hint="default"/>
        <w:lang w:val="es-ES" w:eastAsia="es-ES" w:bidi="es-ES"/>
      </w:rPr>
    </w:lvl>
    <w:lvl w:ilvl="3" w:tplc="C078390A">
      <w:numFmt w:val="bullet"/>
      <w:lvlText w:val="•"/>
      <w:lvlJc w:val="left"/>
      <w:pPr>
        <w:ind w:left="3120" w:hanging="706"/>
      </w:pPr>
      <w:rPr>
        <w:rFonts w:hint="default"/>
        <w:lang w:val="es-ES" w:eastAsia="es-ES" w:bidi="es-ES"/>
      </w:rPr>
    </w:lvl>
    <w:lvl w:ilvl="4" w:tplc="C51EC5C0">
      <w:numFmt w:val="bullet"/>
      <w:lvlText w:val="•"/>
      <w:lvlJc w:val="left"/>
      <w:pPr>
        <w:ind w:left="3914" w:hanging="706"/>
      </w:pPr>
      <w:rPr>
        <w:rFonts w:hint="default"/>
        <w:lang w:val="es-ES" w:eastAsia="es-ES" w:bidi="es-ES"/>
      </w:rPr>
    </w:lvl>
    <w:lvl w:ilvl="5" w:tplc="0F34B3AA">
      <w:numFmt w:val="bullet"/>
      <w:lvlText w:val="•"/>
      <w:lvlJc w:val="left"/>
      <w:pPr>
        <w:ind w:left="4708" w:hanging="706"/>
      </w:pPr>
      <w:rPr>
        <w:rFonts w:hint="default"/>
        <w:lang w:val="es-ES" w:eastAsia="es-ES" w:bidi="es-ES"/>
      </w:rPr>
    </w:lvl>
    <w:lvl w:ilvl="6" w:tplc="392A9202">
      <w:numFmt w:val="bullet"/>
      <w:lvlText w:val="•"/>
      <w:lvlJc w:val="left"/>
      <w:pPr>
        <w:ind w:left="5501" w:hanging="706"/>
      </w:pPr>
      <w:rPr>
        <w:rFonts w:hint="default"/>
        <w:lang w:val="es-ES" w:eastAsia="es-ES" w:bidi="es-ES"/>
      </w:rPr>
    </w:lvl>
    <w:lvl w:ilvl="7" w:tplc="E6FCD8DC">
      <w:numFmt w:val="bullet"/>
      <w:lvlText w:val="•"/>
      <w:lvlJc w:val="left"/>
      <w:pPr>
        <w:ind w:left="6295" w:hanging="706"/>
      </w:pPr>
      <w:rPr>
        <w:rFonts w:hint="default"/>
        <w:lang w:val="es-ES" w:eastAsia="es-ES" w:bidi="es-ES"/>
      </w:rPr>
    </w:lvl>
    <w:lvl w:ilvl="8" w:tplc="F690BE5E">
      <w:numFmt w:val="bullet"/>
      <w:lvlText w:val="•"/>
      <w:lvlJc w:val="left"/>
      <w:pPr>
        <w:ind w:left="7088" w:hanging="706"/>
      </w:pPr>
      <w:rPr>
        <w:rFonts w:hint="default"/>
        <w:lang w:val="es-ES" w:eastAsia="es-ES" w:bidi="es-ES"/>
      </w:rPr>
    </w:lvl>
  </w:abstractNum>
  <w:num w:numId="1" w16cid:durableId="265699859">
    <w:abstractNumId w:val="31"/>
  </w:num>
  <w:num w:numId="2" w16cid:durableId="1034696207">
    <w:abstractNumId w:val="33"/>
  </w:num>
  <w:num w:numId="3" w16cid:durableId="353774620">
    <w:abstractNumId w:val="1"/>
  </w:num>
  <w:num w:numId="4" w16cid:durableId="501700397">
    <w:abstractNumId w:val="3"/>
  </w:num>
  <w:num w:numId="5" w16cid:durableId="885873062">
    <w:abstractNumId w:val="0"/>
  </w:num>
  <w:num w:numId="6" w16cid:durableId="1145318606">
    <w:abstractNumId w:val="36"/>
  </w:num>
  <w:num w:numId="7" w16cid:durableId="1545828748">
    <w:abstractNumId w:val="29"/>
  </w:num>
  <w:num w:numId="8" w16cid:durableId="336353046">
    <w:abstractNumId w:val="6"/>
  </w:num>
  <w:num w:numId="9" w16cid:durableId="1940212868">
    <w:abstractNumId w:val="18"/>
  </w:num>
  <w:num w:numId="10" w16cid:durableId="609556619">
    <w:abstractNumId w:val="12"/>
  </w:num>
  <w:num w:numId="11" w16cid:durableId="595942668">
    <w:abstractNumId w:val="14"/>
  </w:num>
  <w:num w:numId="12" w16cid:durableId="691690366">
    <w:abstractNumId w:val="5"/>
  </w:num>
  <w:num w:numId="13" w16cid:durableId="998188167">
    <w:abstractNumId w:val="10"/>
  </w:num>
  <w:num w:numId="14" w16cid:durableId="631443225">
    <w:abstractNumId w:val="25"/>
  </w:num>
  <w:num w:numId="15" w16cid:durableId="1751538636">
    <w:abstractNumId w:val="9"/>
  </w:num>
  <w:num w:numId="16" w16cid:durableId="533201724">
    <w:abstractNumId w:val="22"/>
  </w:num>
  <w:num w:numId="17" w16cid:durableId="2116248267">
    <w:abstractNumId w:val="24"/>
  </w:num>
  <w:num w:numId="18" w16cid:durableId="399210403">
    <w:abstractNumId w:val="20"/>
  </w:num>
  <w:num w:numId="19" w16cid:durableId="1557008991">
    <w:abstractNumId w:val="19"/>
  </w:num>
  <w:num w:numId="20" w16cid:durableId="969090945">
    <w:abstractNumId w:val="30"/>
  </w:num>
  <w:num w:numId="21" w16cid:durableId="164243648">
    <w:abstractNumId w:val="2"/>
  </w:num>
  <w:num w:numId="22" w16cid:durableId="1428423596">
    <w:abstractNumId w:val="4"/>
  </w:num>
  <w:num w:numId="23" w16cid:durableId="292098937">
    <w:abstractNumId w:val="8"/>
  </w:num>
  <w:num w:numId="24" w16cid:durableId="1634477218">
    <w:abstractNumId w:val="11"/>
  </w:num>
  <w:num w:numId="25" w16cid:durableId="1809542676">
    <w:abstractNumId w:val="15"/>
  </w:num>
  <w:num w:numId="26" w16cid:durableId="1221403148">
    <w:abstractNumId w:val="26"/>
  </w:num>
  <w:num w:numId="27" w16cid:durableId="1589119690">
    <w:abstractNumId w:val="28"/>
  </w:num>
  <w:num w:numId="28" w16cid:durableId="425466501">
    <w:abstractNumId w:val="7"/>
  </w:num>
  <w:num w:numId="29" w16cid:durableId="2033452282">
    <w:abstractNumId w:val="21"/>
  </w:num>
  <w:num w:numId="30" w16cid:durableId="984889378">
    <w:abstractNumId w:val="23"/>
  </w:num>
  <w:num w:numId="31" w16cid:durableId="1434327198">
    <w:abstractNumId w:val="34"/>
  </w:num>
  <w:num w:numId="32" w16cid:durableId="2013137561">
    <w:abstractNumId w:val="32"/>
  </w:num>
  <w:num w:numId="33" w16cid:durableId="1828394261">
    <w:abstractNumId w:val="35"/>
  </w:num>
  <w:num w:numId="34" w16cid:durableId="503665555">
    <w:abstractNumId w:val="16"/>
  </w:num>
  <w:num w:numId="35" w16cid:durableId="2034308942">
    <w:abstractNumId w:val="13"/>
  </w:num>
  <w:num w:numId="36" w16cid:durableId="600645131">
    <w:abstractNumId w:val="17"/>
  </w:num>
  <w:num w:numId="37" w16cid:durableId="148003001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D55D35B"/>
    <w:rsid w:val="000419CD"/>
    <w:rsid w:val="00043428"/>
    <w:rsid w:val="00065F41"/>
    <w:rsid w:val="00067FAD"/>
    <w:rsid w:val="00075350"/>
    <w:rsid w:val="00091184"/>
    <w:rsid w:val="00097601"/>
    <w:rsid w:val="000A2431"/>
    <w:rsid w:val="000A281B"/>
    <w:rsid w:val="000C1FD1"/>
    <w:rsid w:val="001418B4"/>
    <w:rsid w:val="00167BFB"/>
    <w:rsid w:val="00177E3B"/>
    <w:rsid w:val="001A4818"/>
    <w:rsid w:val="001C1709"/>
    <w:rsid w:val="001C6DFA"/>
    <w:rsid w:val="00231387"/>
    <w:rsid w:val="00251CBD"/>
    <w:rsid w:val="00262346"/>
    <w:rsid w:val="00292D5A"/>
    <w:rsid w:val="002C4963"/>
    <w:rsid w:val="00306DB7"/>
    <w:rsid w:val="0032761A"/>
    <w:rsid w:val="00354C80"/>
    <w:rsid w:val="00361562"/>
    <w:rsid w:val="0038699B"/>
    <w:rsid w:val="00405219"/>
    <w:rsid w:val="00415427"/>
    <w:rsid w:val="00430F51"/>
    <w:rsid w:val="00442A09"/>
    <w:rsid w:val="00446F98"/>
    <w:rsid w:val="004A1DBF"/>
    <w:rsid w:val="004F43CF"/>
    <w:rsid w:val="004F70F4"/>
    <w:rsid w:val="005934C9"/>
    <w:rsid w:val="005A62AA"/>
    <w:rsid w:val="005D02B0"/>
    <w:rsid w:val="007551DE"/>
    <w:rsid w:val="00761C77"/>
    <w:rsid w:val="00762459"/>
    <w:rsid w:val="007C5343"/>
    <w:rsid w:val="007D3384"/>
    <w:rsid w:val="00823D22"/>
    <w:rsid w:val="00841B2C"/>
    <w:rsid w:val="008B4D82"/>
    <w:rsid w:val="008C340A"/>
    <w:rsid w:val="008F2F2A"/>
    <w:rsid w:val="008F56F3"/>
    <w:rsid w:val="00AA7787"/>
    <w:rsid w:val="00AD3C3D"/>
    <w:rsid w:val="00AE365D"/>
    <w:rsid w:val="00B34D48"/>
    <w:rsid w:val="00B64440"/>
    <w:rsid w:val="00B96895"/>
    <w:rsid w:val="00C21576"/>
    <w:rsid w:val="00C37FA9"/>
    <w:rsid w:val="00C60B9B"/>
    <w:rsid w:val="00C72B15"/>
    <w:rsid w:val="00C95AAE"/>
    <w:rsid w:val="00CC19BF"/>
    <w:rsid w:val="00CD6858"/>
    <w:rsid w:val="00D3029C"/>
    <w:rsid w:val="00D3745D"/>
    <w:rsid w:val="00E01611"/>
    <w:rsid w:val="00EA333F"/>
    <w:rsid w:val="00EE115D"/>
    <w:rsid w:val="00F01D55"/>
    <w:rsid w:val="00F25615"/>
    <w:rsid w:val="00F45295"/>
    <w:rsid w:val="00FE6D52"/>
    <w:rsid w:val="05E5870C"/>
    <w:rsid w:val="08FDB412"/>
    <w:rsid w:val="0A5B260D"/>
    <w:rsid w:val="0A601177"/>
    <w:rsid w:val="0A998473"/>
    <w:rsid w:val="1079E0E6"/>
    <w:rsid w:val="128BA0CC"/>
    <w:rsid w:val="17A9283B"/>
    <w:rsid w:val="1F074026"/>
    <w:rsid w:val="22CB5B25"/>
    <w:rsid w:val="245073B0"/>
    <w:rsid w:val="25AA8154"/>
    <w:rsid w:val="25E152DE"/>
    <w:rsid w:val="2989D19C"/>
    <w:rsid w:val="29AB3A05"/>
    <w:rsid w:val="2C400739"/>
    <w:rsid w:val="2CBCD1EF"/>
    <w:rsid w:val="2D1ABD6F"/>
    <w:rsid w:val="2EB68DD0"/>
    <w:rsid w:val="3217C878"/>
    <w:rsid w:val="388709FC"/>
    <w:rsid w:val="390D6B0A"/>
    <w:rsid w:val="3BC8CCF0"/>
    <w:rsid w:val="3E18D40E"/>
    <w:rsid w:val="40D5B10F"/>
    <w:rsid w:val="4128CC1C"/>
    <w:rsid w:val="42146EE8"/>
    <w:rsid w:val="46124DFA"/>
    <w:rsid w:val="47880A80"/>
    <w:rsid w:val="4883D298"/>
    <w:rsid w:val="4C53DA83"/>
    <w:rsid w:val="4D55D35B"/>
    <w:rsid w:val="50FD5031"/>
    <w:rsid w:val="524C59B7"/>
    <w:rsid w:val="52E504D5"/>
    <w:rsid w:val="551D83ED"/>
    <w:rsid w:val="56B9544E"/>
    <w:rsid w:val="56D5575F"/>
    <w:rsid w:val="57207471"/>
    <w:rsid w:val="5A314FD1"/>
    <w:rsid w:val="5A47F5D4"/>
    <w:rsid w:val="5BA011AE"/>
    <w:rsid w:val="5D53DB7C"/>
    <w:rsid w:val="60049654"/>
    <w:rsid w:val="61F62AD5"/>
    <w:rsid w:val="63B6E12B"/>
    <w:rsid w:val="673E85C1"/>
    <w:rsid w:val="6E2719E8"/>
    <w:rsid w:val="6F21343D"/>
    <w:rsid w:val="707BC755"/>
    <w:rsid w:val="76B52020"/>
    <w:rsid w:val="77EB7C22"/>
    <w:rsid w:val="7ADEDD38"/>
    <w:rsid w:val="7D8D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A65BA"/>
  <w15:docId w15:val="{C1989073-A5C0-40F3-9186-BC8E6E7E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Heading1">
    <w:name w:val="heading 1"/>
    <w:basedOn w:val="Normal"/>
    <w:uiPriority w:val="9"/>
    <w:qFormat/>
    <w:pPr>
      <w:ind w:left="247"/>
      <w:outlineLvl w:val="0"/>
    </w:pPr>
    <w:rPr>
      <w:rFonts w:ascii="Microsoft Sans Serif" w:eastAsia="Microsoft Sans Serif" w:hAnsi="Microsoft Sans Serif" w:cs="Microsoft Sans Serif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3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3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F43C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3CF"/>
    <w:rPr>
      <w:rFonts w:ascii="Calibri" w:eastAsia="Calibri" w:hAnsi="Calibri" w:cs="Calibri"/>
      <w:lang w:val="es-ES" w:eastAsia="es-ES" w:bidi="es-ES"/>
    </w:rPr>
  </w:style>
  <w:style w:type="paragraph" w:styleId="Footer">
    <w:name w:val="footer"/>
    <w:basedOn w:val="Normal"/>
    <w:link w:val="FooterChar"/>
    <w:unhideWhenUsed/>
    <w:rsid w:val="004F43C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4F43CF"/>
    <w:rPr>
      <w:rFonts w:ascii="Calibri" w:eastAsia="Calibri" w:hAnsi="Calibri" w:cs="Calibri"/>
      <w:lang w:val="es-ES" w:eastAsia="es-ES" w:bidi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3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 w:bidi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3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34817a06-5577-4462-8781-9851d056e4aa" ContentTypeId="0x0101005C1BEE2454CD7640B6C1B8BA67C5522501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32ae41130da493b86132e3a953071f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Barcelona</TermName>
          <TermId xmlns="http://schemas.microsoft.com/office/infopath/2007/PartnerControls">fb7799a8-e262-46c4-a9c3-c69a87108eff</TermId>
        </TermInfo>
      </Terms>
    </d32ae41130da493b86132e3a953071f9>
    <ocd95ad6b8e04e7f842942825668fbb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Decorative Paints Europe and Africa</TermName>
          <TermId xmlns="http://schemas.microsoft.com/office/infopath/2007/PartnerControls">31388dce-c347-46b1-9a22-d034b361eb81</TermId>
        </TermInfo>
      </Terms>
    </ocd95ad6b8e04e7f842942825668fbb5>
    <mda0baadc97c4db7badb76e25463554a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9ad039b7-fff2-45fa-b18c-9de3048f3060</TermId>
        </TermInfo>
      </Terms>
    </mda0baadc97c4db7badb76e25463554a>
    <aa8db5530e2a45348bde7c5817e341f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Restricted</TermName>
          <TermId xmlns="http://schemas.microsoft.com/office/infopath/2007/PartnerControls">bbd8224c-5f2c-46d6-b6c8-7d3985b69fd1</TermId>
        </TermInfo>
      </Terms>
    </aa8db5530e2a45348bde7c5817e341ff>
    <mae7e2ab67634575ac873c82e00fa1a0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f65c71d9-ab83-4603-9f92-91e86f989fee</TermId>
        </TermInfo>
      </Terms>
    </mae7e2ab67634575ac873c82e00fa1a0>
    <j66dce8a783c450aa3780bca39aa40c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Europe and Africa</TermName>
          <TermId xmlns="http://schemas.microsoft.com/office/infopath/2007/PartnerControls">58554c4e-5df7-4b89-af8c-c99a1ac8ea8d</TermId>
        </TermInfo>
      </Terms>
    </j66dce8a783c450aa3780bca39aa40ce>
    <cc2dd03876fb497f97efb31ac36a49b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Performance Coatings</TermName>
          <TermId xmlns="http://schemas.microsoft.com/office/infopath/2007/PartnerControls">5ecb5916-cc30-429d-9b75-58bdd5be9ae1</TermId>
        </TermInfo>
      </Terms>
    </cc2dd03876fb497f97efb31ac36a49be>
    <a3d9eac3772e4880895b85fe254adfa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EURA</TermName>
          <TermId xmlns="http://schemas.microsoft.com/office/infopath/2007/PartnerControls">37519b14-9275-4619-a8f1-f7c9f2cc73a5</TermId>
        </TermInfo>
      </Terms>
    </a3d9eac3772e4880895b85fe254adfa9>
    <g9029d403c5c40e3b969b18adb6fd5b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PC</TermName>
          <TermId xmlns="http://schemas.microsoft.com/office/infopath/2007/PartnerControls">7610131e-8095-4526-9cee-3915660648d5</TermId>
        </TermInfo>
      </Terms>
    </g9029d403c5c40e3b969b18adb6fd5b9>
    <TaxCatchAll xmlns="4fab6e6a-9d73-4e0c-873f-95a2af16e75c">
      <Value>73</Value>
      <Value>291</Value>
      <Value>137</Value>
      <Value>136</Value>
      <Value>135</Value>
      <Value>134</Value>
      <Value>133</Value>
      <Value>132</Value>
      <Value>233</Value>
      <Value>10</Value>
      <Value>9</Value>
      <Value>43</Value>
      <Value>83</Value>
      <Value>74</Value>
    </TaxCatchAll>
    <d20803f3fe4247919b9b759f5e362834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BNA</TermName>
          <TermId xmlns="http://schemas.microsoft.com/office/infopath/2007/PartnerControls">aecd7fe6-5a3f-47a4-aa8e-2519f2bb06c0</TermId>
        </TermInfo>
      </Terms>
    </d20803f3fe4247919b9b759f5e362834>
    <labc0929767c4783b2d8fa740ca218b7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South Europe</TermName>
          <TermId xmlns="http://schemas.microsoft.com/office/infopath/2007/PartnerControls">b7a2a883-76ed-4a35-a6a0-f6eeb3b3550f</TermId>
        </TermInfo>
      </Terms>
    </labc0929767c4783b2d8fa740ca218b7>
    <ef1fcb5509b14f4497a7b17975627e9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Spain</TermName>
          <TermId xmlns="http://schemas.microsoft.com/office/infopath/2007/PartnerControls">ad1763d7-2152-4579-aeb9-0943a275fabb</TermId>
        </TermInfo>
      </Terms>
    </ef1fcb5509b14f4497a7b17975627e9f>
    <i7bf91362ff6412db9e6f8c4b81f26b3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SEUR</TermName>
          <TermId xmlns="http://schemas.microsoft.com/office/infopath/2007/PartnerControls">ebcc4833-3984-49d0-ba1b-350635dd5472</TermId>
        </TermInfo>
      </Terms>
    </i7bf91362ff6412db9e6f8c4b81f26b3>
    <d085d8b774b34c079f4d06fc1b85e28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DPEA</TermName>
          <TermId xmlns="http://schemas.microsoft.com/office/infopath/2007/PartnerControls">11743dff-5c31-4794-a433-8e9723df0a10</TermId>
        </TermInfo>
      </Terms>
    </d085d8b774b34c079f4d06fc1b85e285>
    <ol_Department xmlns="http://schemas.microsoft.com/sharepoint/v3">DP ESEA Marketing Professional Brands</ol_Department>
    <_dlc_DocId xmlns="833b2311-37f2-4a90-8bdd-b3decb7a6bd5">Y7W72JRKC4EY-1971747696-128096</_dlc_DocId>
    <_dlc_DocIdUrl xmlns="833b2311-37f2-4a90-8bdd-b3decb7a6bd5">
      <Url>https://akzonobel.sharepoint.com/teams/SC00090/T13553/_layouts/15/DocIdRedir.aspx?ID=Y7W72JRKC4EY-1971747696-128096</Url>
      <Description>Y7W72JRKC4EY-1971747696-128096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N Working Document" ma:contentTypeID="0x0101005C1BEE2454CD7640B6C1B8BA67C5522501006356CB3897A52D49B8A19600B2071A2A" ma:contentTypeVersion="9" ma:contentTypeDescription="Create a new document." ma:contentTypeScope="" ma:versionID="dd1b878413c5cf9668b3e7d03328b74b">
  <xsd:schema xmlns:xsd="http://www.w3.org/2001/XMLSchema" xmlns:xs="http://www.w3.org/2001/XMLSchema" xmlns:p="http://schemas.microsoft.com/office/2006/metadata/properties" xmlns:ns1="http://schemas.microsoft.com/sharepoint/v3" xmlns:ns2="4fab6e6a-9d73-4e0c-873f-95a2af16e75c" xmlns:ns3="833b2311-37f2-4a90-8bdd-b3decb7a6bd5" targetNamespace="http://schemas.microsoft.com/office/2006/metadata/properties" ma:root="true" ma:fieldsID="a7bc82b8aaa771bedeba8e0188090a33" ns1:_="" ns2:_="" ns3:_="">
    <xsd:import namespace="http://schemas.microsoft.com/sharepoint/v3"/>
    <xsd:import namespace="4fab6e6a-9d73-4e0c-873f-95a2af16e75c"/>
    <xsd:import namespace="833b2311-37f2-4a90-8bdd-b3decb7a6bd5"/>
    <xsd:element name="properties">
      <xsd:complexType>
        <xsd:sequence>
          <xsd:element name="documentManagement">
            <xsd:complexType>
              <xsd:all>
                <xsd:element ref="ns2:g9029d403c5c40e3b969b18adb6fd5b9" minOccurs="0"/>
                <xsd:element ref="ns2:TaxCatchAll" minOccurs="0"/>
                <xsd:element ref="ns2:TaxCatchAllLabel" minOccurs="0"/>
                <xsd:element ref="ns2:cc2dd03876fb497f97efb31ac36a49be" minOccurs="0"/>
                <xsd:element ref="ns2:d085d8b774b34c079f4d06fc1b85e285" minOccurs="0"/>
                <xsd:element ref="ns2:ocd95ad6b8e04e7f842942825668fbb5" minOccurs="0"/>
                <xsd:element ref="ns1:ol_Department" minOccurs="0"/>
                <xsd:element ref="ns2:mae7e2ab67634575ac873c82e00fa1a0" minOccurs="0"/>
                <xsd:element ref="ns2:mda0baadc97c4db7badb76e25463554a" minOccurs="0"/>
                <xsd:element ref="ns2:ef1fcb5509b14f4497a7b17975627e9f" minOccurs="0"/>
                <xsd:element ref="ns2:aa8db5530e2a45348bde7c5817e341ff" minOccurs="0"/>
                <xsd:element ref="ns2:a3d9eac3772e4880895b85fe254adfa9" minOccurs="0"/>
                <xsd:element ref="ns2:j66dce8a783c450aa3780bca39aa40ce" minOccurs="0"/>
                <xsd:element ref="ns2:i7bf91362ff6412db9e6f8c4b81f26b3" minOccurs="0"/>
                <xsd:element ref="ns2:labc0929767c4783b2d8fa740ca218b7" minOccurs="0"/>
                <xsd:element ref="ns2:d20803f3fe4247919b9b759f5e362834" minOccurs="0"/>
                <xsd:element ref="ns2:d32ae41130da493b86132e3a953071f9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l_Department" ma:index="18" nillable="true" ma:displayName="Department" ma:internalName="ol_Departmen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b6e6a-9d73-4e0c-873f-95a2af16e75c" elementFormDefault="qualified">
    <xsd:import namespace="http://schemas.microsoft.com/office/2006/documentManagement/types"/>
    <xsd:import namespace="http://schemas.microsoft.com/office/infopath/2007/PartnerControls"/>
    <xsd:element name="g9029d403c5c40e3b969b18adb6fd5b9" ma:index="8" ma:taxonomy="true" ma:internalName="g9029d403c5c40e3b969b18adb6fd5b9" ma:taxonomyFieldName="AN_x002d_BusinessAreaCode" ma:displayName="Business Area Code" ma:readOnly="false" ma:default="" ma:fieldId="{09029d40-3c5c-40e3-b969-b18adb6fd5b9}" ma:taxonomyMulti="true" ma:sspId="34817a06-5577-4462-8781-9851d056e4aa" ma:termSetId="4be3c42f-e5b6-4330-9300-cb1919e8b8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363f5b0-93b6-4546-a26c-f593109db2e9}" ma:internalName="TaxCatchAll" ma:showField="CatchAllData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363f5b0-93b6-4546-a26c-f593109db2e9}" ma:internalName="TaxCatchAllLabel" ma:readOnly="true" ma:showField="CatchAllDataLabel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c2dd03876fb497f97efb31ac36a49be" ma:index="12" ma:taxonomy="true" ma:internalName="cc2dd03876fb497f97efb31ac36a49be" ma:taxonomyFieldName="AN_x002d_BusinessAreaName" ma:displayName="Business Area Name" ma:readOnly="false" ma:default="" ma:fieldId="{cc2dd038-76fb-497f-97ef-b31ac36a49be}" ma:taxonomyMulti="true" ma:sspId="34817a06-5577-4462-8781-9851d056e4aa" ma:termSetId="b4ba9ded-7c82-449c-8669-f58e84b842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85d8b774b34c079f4d06fc1b85e285" ma:index="14" ma:taxonomy="true" ma:internalName="d085d8b774b34c079f4d06fc1b85e285" ma:taxonomyFieldName="AN_x002d_BusinessUnitCode" ma:displayName="Business Unit Code" ma:default="" ma:fieldId="{d085d8b7-74b3-4c07-9f4d-06fc1b85e285}" ma:taxonomyMulti="true" ma:sspId="34817a06-5577-4462-8781-9851d056e4aa" ma:termSetId="18ce08ee-805a-48c8-8f23-d5b3bf5757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d95ad6b8e04e7f842942825668fbb5" ma:index="16" ma:taxonomy="true" ma:internalName="ocd95ad6b8e04e7f842942825668fbb5" ma:taxonomyFieldName="AN_x002d_BusinessUnitName" ma:displayName="Business Unit Name" ma:default="" ma:fieldId="{8cd95ad6-b8e0-4e7f-8429-42825668fbb5}" ma:taxonomyMulti="true" ma:sspId="34817a06-5577-4462-8781-9851d056e4aa" ma:termSetId="065ab6a1-3071-4584-b682-6da83ab86c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e7e2ab67634575ac873c82e00fa1a0" ma:index="19" ma:taxonomy="true" ma:internalName="mae7e2ab67634575ac873c82e00fa1a0" ma:taxonomyFieldName="AN_x002d_TopicArea" ma:displayName="Topic Area" ma:fieldId="{6ae7e2ab-6763-4575-ac87-3c82e00fa1a0}" ma:sspId="34817a06-5577-4462-8781-9851d056e4aa" ma:termSetId="b40e0041-f740-470c-9d94-0b547bccd21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0baadc97c4db7badb76e25463554a" ma:index="21" ma:taxonomy="true" ma:internalName="mda0baadc97c4db7badb76e25463554a" ma:taxonomyFieldName="AN_x002d_CountryCode" ma:displayName="Country Code" ma:default="" ma:fieldId="{6da0baad-c97c-4db7-badb-76e25463554a}" ma:taxonomyMulti="true" ma:sspId="34817a06-5577-4462-8781-9851d056e4aa" ma:termSetId="7cb3b333-7ce8-493a-8c70-f93807ff97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1fcb5509b14f4497a7b17975627e9f" ma:index="23" ma:taxonomy="true" ma:internalName="ef1fcb5509b14f4497a7b17975627e9f" ma:taxonomyFieldName="AN_x002d_CountryName" ma:displayName="Country Name" ma:default="" ma:fieldId="{ef1fcb55-09b1-4f44-97a7-b17975627e9f}" ma:taxonomyMulti="true" ma:sspId="34817a06-5577-4462-8781-9851d056e4aa" ma:termSetId="82f4b838-eff4-4f3c-a1fd-2b4ec7e3b9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a8db5530e2a45348bde7c5817e341ff" ma:index="25" ma:taxonomy="true" ma:internalName="aa8db5530e2a45348bde7c5817e341ff" ma:taxonomyFieldName="AN_x002d_SecurityClass" ma:displayName="Security Class" ma:fieldId="{aa8db553-0e2a-4534-8bde-7c5817e341ff}" ma:sspId="34817a06-5577-4462-8781-9851d056e4aa" ma:termSetId="aa54f70f-17d9-40ad-be86-41ba6aadaa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d9eac3772e4880895b85fe254adfa9" ma:index="27" ma:taxonomy="true" ma:internalName="a3d9eac3772e4880895b85fe254adfa9" ma:taxonomyFieldName="AN_x002d_RegionCode" ma:displayName="Region Code" ma:fieldId="{a3d9eac3-772e-4880-895b-85fe254adfa9}" ma:sspId="34817a06-5577-4462-8781-9851d056e4aa" ma:termSetId="4b6f7656-1c15-4149-a07f-5ccc2445063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66dce8a783c450aa3780bca39aa40ce" ma:index="29" ma:taxonomy="true" ma:internalName="j66dce8a783c450aa3780bca39aa40ce" ma:taxonomyFieldName="AN_x002d_RegionName" ma:displayName="Region Name" ma:fieldId="{366dce8a-783c-450a-a378-0bca39aa40ce}" ma:sspId="34817a06-5577-4462-8781-9851d056e4aa" ma:termSetId="6ed19847-4020-4c57-904e-b70bd42e29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bf91362ff6412db9e6f8c4b81f26b3" ma:index="31" ma:taxonomy="true" ma:internalName="i7bf91362ff6412db9e6f8c4b81f26b3" ma:taxonomyFieldName="AN_x002d_ClusterCode" ma:displayName="Cluster Code" ma:fieldId="{27bf9136-2ff6-412d-b9e6-f8c4b81f26b3}" ma:sspId="34817a06-5577-4462-8781-9851d056e4aa" ma:termSetId="d5563a6b-3c50-42f9-a70e-dd40e3934e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bc0929767c4783b2d8fa740ca218b7" ma:index="33" ma:taxonomy="true" ma:internalName="labc0929767c4783b2d8fa740ca218b7" ma:taxonomyFieldName="AN_x002d_ClusterName" ma:displayName="Cluster Name" ma:fieldId="{5abc0929-767c-4783-b2d8-fa740ca218b7}" ma:sspId="34817a06-5577-4462-8781-9851d056e4aa" ma:termSetId="948d2c6f-5048-46cd-906c-1ac4b0e271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0803f3fe4247919b9b759f5e362834" ma:index="35" ma:taxonomy="true" ma:internalName="d20803f3fe4247919b9b759f5e362834" ma:taxonomyFieldName="AN_x002d_SiteCode" ma:displayName="Site Code" ma:fieldId="{d20803f3-fe42-4791-9b9b-759f5e362834}" ma:sspId="34817a06-5577-4462-8781-9851d056e4aa" ma:termSetId="ba35cd31-86dc-4463-99fb-47af868096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32ae41130da493b86132e3a953071f9" ma:index="37" ma:taxonomy="true" ma:internalName="d32ae41130da493b86132e3a953071f9" ma:taxonomyFieldName="AN_x002d_SiteName" ma:displayName="Site Name" ma:fieldId="{d32ae411-30da-493b-8613-2e3a953071f9}" ma:sspId="34817a06-5577-4462-8781-9851d056e4aa" ma:termSetId="cd6c1a7e-5fc1-459f-98cf-50c16f72822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2311-37f2-4a90-8bdd-b3decb7a6bd5" elementFormDefault="qualified">
    <xsd:import namespace="http://schemas.microsoft.com/office/2006/documentManagement/types"/>
    <xsd:import namespace="http://schemas.microsoft.com/office/infopath/2007/PartnerControls"/>
    <xsd:element name="_dlc_DocId" ma:index="3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D6E243-AC3B-49A5-81AC-B73B8815CFA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C1631FB-97B1-472A-9273-F303BA368D6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0FAD765-5269-41E1-A0A5-6F19C0B371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C28B22-2B40-4142-8ABB-53350CEF3A6C}">
  <ds:schemaRefs>
    <ds:schemaRef ds:uri="http://schemas.microsoft.com/office/2006/metadata/properties"/>
    <ds:schemaRef ds:uri="http://schemas.microsoft.com/office/infopath/2007/PartnerControls"/>
    <ds:schemaRef ds:uri="4fab6e6a-9d73-4e0c-873f-95a2af16e75c"/>
    <ds:schemaRef ds:uri="http://schemas.microsoft.com/sharepoint/v3"/>
    <ds:schemaRef ds:uri="833b2311-37f2-4a90-8bdd-b3decb7a6bd5"/>
  </ds:schemaRefs>
</ds:datastoreItem>
</file>

<file path=customXml/itemProps5.xml><?xml version="1.0" encoding="utf-8"?>
<ds:datastoreItem xmlns:ds="http://schemas.openxmlformats.org/officeDocument/2006/customXml" ds:itemID="{50334EB4-741A-4381-8CBF-9E6AFDBB4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ab6e6a-9d73-4e0c-873f-95a2af16e75c"/>
    <ds:schemaRef ds:uri="833b2311-37f2-4a90-8bdd-b3decb7a6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Ramón Alvarez Sacristán</dc:creator>
  <cp:lastModifiedBy>Joana Leandro</cp:lastModifiedBy>
  <cp:revision>2</cp:revision>
  <dcterms:created xsi:type="dcterms:W3CDTF">2022-07-19T12:10:00Z</dcterms:created>
  <dcterms:modified xsi:type="dcterms:W3CDTF">2022-07-19T12:10:00Z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2020-04-02T00:00:00Z</vt:filetime>
  </property>
  <property fmtid="{D5CDD505-2E9C-101B-9397-08002B2CF9AE}" pid="5" name="ContentTypeId">
    <vt:lpwstr>0x0101005C1BEE2454CD7640B6C1B8BA67C5522501006356CB3897A52D49B8A19600B2071A2A</vt:lpwstr>
  </property>
  <property fmtid="{D5CDD505-2E9C-101B-9397-08002B2CF9AE}" pid="6" name="_dlc_DocIdItemGuid">
    <vt:lpwstr>d6bf4da0-23b2-454e-a071-74676da06941</vt:lpwstr>
  </property>
  <property fmtid="{D5CDD505-2E9C-101B-9397-08002B2CF9AE}" pid="7" name="AN-ClusterCode">
    <vt:lpwstr>134;#SEUR|ebcc4833-3984-49d0-ba1b-350635dd5472</vt:lpwstr>
  </property>
  <property fmtid="{D5CDD505-2E9C-101B-9397-08002B2CF9AE}" pid="8" name="AN-CountryCode">
    <vt:lpwstr>132;#ES|9ad039b7-fff2-45fa-b18c-9de3048f3060</vt:lpwstr>
  </property>
  <property fmtid="{D5CDD505-2E9C-101B-9397-08002B2CF9AE}" pid="9" name="AN-ClusterName">
    <vt:lpwstr>135;#South Europe|b7a2a883-76ed-4a35-a6a0-f6eeb3b3550f</vt:lpwstr>
  </property>
  <property fmtid="{D5CDD505-2E9C-101B-9397-08002B2CF9AE}" pid="10" name="AN-BusinessAreaCode">
    <vt:lpwstr>73;#PC|7610131e-8095-4526-9cee-3915660648d5</vt:lpwstr>
  </property>
  <property fmtid="{D5CDD505-2E9C-101B-9397-08002B2CF9AE}" pid="11" name="AN-Keywords">
    <vt:lpwstr/>
  </property>
  <property fmtid="{D5CDD505-2E9C-101B-9397-08002B2CF9AE}" pid="12" name="AN-BusinessUnitCode">
    <vt:lpwstr>83;#DPEA|11743dff-5c31-4794-a433-8e9723df0a10</vt:lpwstr>
  </property>
  <property fmtid="{D5CDD505-2E9C-101B-9397-08002B2CF9AE}" pid="13" name="AN-CountryName">
    <vt:lpwstr>133;#Spain|ad1763d7-2152-4579-aeb9-0943a275fabb</vt:lpwstr>
  </property>
  <property fmtid="{D5CDD505-2E9C-101B-9397-08002B2CF9AE}" pid="14" name="AN-SecurityClass">
    <vt:lpwstr>43;#Restricted|bbd8224c-5f2c-46d6-b6c8-7d3985b69fd1</vt:lpwstr>
  </property>
  <property fmtid="{D5CDD505-2E9C-101B-9397-08002B2CF9AE}" pid="15" name="AN-BusinessAreaName">
    <vt:lpwstr>74;#Performance Coatings|5ecb5916-cc30-429d-9b75-58bdd5be9ae1</vt:lpwstr>
  </property>
  <property fmtid="{D5CDD505-2E9C-101B-9397-08002B2CF9AE}" pid="16" name="AN-BusinessUnitName">
    <vt:lpwstr>233;#Decorative Paints Europe and Africa|31388dce-c347-46b1-9a22-d034b361eb81</vt:lpwstr>
  </property>
  <property fmtid="{D5CDD505-2E9C-101B-9397-08002B2CF9AE}" pid="17" name="AN-SiteCode">
    <vt:lpwstr>136;#BNA|aecd7fe6-5a3f-47a4-aa8e-2519f2bb06c0</vt:lpwstr>
  </property>
  <property fmtid="{D5CDD505-2E9C-101B-9397-08002B2CF9AE}" pid="18" name="AN-SiteName">
    <vt:lpwstr>137;#Barcelona|fb7799a8-e262-46c4-a9c3-c69a87108eff</vt:lpwstr>
  </property>
  <property fmtid="{D5CDD505-2E9C-101B-9397-08002B2CF9AE}" pid="19" name="AN-TopicArea">
    <vt:lpwstr>291;#Marketing|f65c71d9-ab83-4603-9f92-91e86f989fee</vt:lpwstr>
  </property>
  <property fmtid="{D5CDD505-2E9C-101B-9397-08002B2CF9AE}" pid="20" name="AN-RegionCode">
    <vt:lpwstr>9;#EURA|37519b14-9275-4619-a8f1-f7c9f2cc73a5</vt:lpwstr>
  </property>
  <property fmtid="{D5CDD505-2E9C-101B-9397-08002B2CF9AE}" pid="21" name="ad2168abc306415a91d71ea6c7fad86b">
    <vt:lpwstr/>
  </property>
  <property fmtid="{D5CDD505-2E9C-101B-9397-08002B2CF9AE}" pid="22" name="AN-RegionName">
    <vt:lpwstr>10;#Europe and Africa|58554c4e-5df7-4b89-af8c-c99a1ac8ea8d</vt:lpwstr>
  </property>
  <property fmtid="{D5CDD505-2E9C-101B-9397-08002B2CF9AE}" pid="23" name="AN-Contributors">
    <vt:lpwstr/>
  </property>
  <property fmtid="{D5CDD505-2E9C-101B-9397-08002B2CF9AE}" pid="24" name="AN-Publisher">
    <vt:lpwstr/>
  </property>
  <property fmtid="{D5CDD505-2E9C-101B-9397-08002B2CF9AE}" pid="25" name="AN_x002d_Keywords">
    <vt:lpwstr/>
  </property>
</Properties>
</file>