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B96895" w:rsidRDefault="00B96895">
      <w:pPr>
        <w:pStyle w:val="BodyText"/>
        <w:spacing w:before="9"/>
        <w:rPr>
          <w:rFonts w:ascii="Times New Roman"/>
          <w:sz w:val="7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1"/>
        <w:gridCol w:w="7715"/>
      </w:tblGrid>
      <w:tr w:rsidR="00B96895" w:rsidRPr="001418B4" w14:paraId="23C5D76F" w14:textId="77777777" w:rsidTr="4883D298">
        <w:trPr>
          <w:trHeight w:val="888"/>
        </w:trPr>
        <w:tc>
          <w:tcPr>
            <w:tcW w:w="2921" w:type="dxa"/>
            <w:shd w:val="clear" w:color="auto" w:fill="E4E4E4"/>
          </w:tcPr>
          <w:p w14:paraId="0A15B7F2" w14:textId="13E6DFBA" w:rsidR="00B96895" w:rsidRDefault="00823D22">
            <w:pPr>
              <w:pStyle w:val="TableParagraph"/>
              <w:spacing w:before="114"/>
              <w:ind w:left="71" w:right="1289"/>
              <w:rPr>
                <w:sz w:val="18"/>
              </w:rPr>
            </w:pPr>
            <w:r>
              <w:rPr>
                <w:sz w:val="18"/>
              </w:rPr>
              <w:t xml:space="preserve">Ficha </w:t>
            </w:r>
            <w:r>
              <w:rPr>
                <w:spacing w:val="-3"/>
                <w:sz w:val="18"/>
              </w:rPr>
              <w:t xml:space="preserve">Técnica </w:t>
            </w:r>
          </w:p>
          <w:p w14:paraId="4E569487" w14:textId="31409B4B" w:rsidR="00B96895" w:rsidRDefault="000F7B30">
            <w:pPr>
              <w:pStyle w:val="TableParagraph"/>
              <w:ind w:left="71"/>
              <w:rPr>
                <w:rFonts w:ascii="Microsoft Sans Serif"/>
                <w:sz w:val="18"/>
              </w:rPr>
            </w:pPr>
            <w:r>
              <w:rPr>
                <w:sz w:val="18"/>
              </w:rPr>
              <w:t>Marzo</w:t>
            </w:r>
            <w:r w:rsidR="00823D22">
              <w:rPr>
                <w:sz w:val="18"/>
              </w:rPr>
              <w:t>-2021</w:t>
            </w:r>
            <w:r w:rsidR="00823D22">
              <w:rPr>
                <w:rFonts w:ascii="Microsoft Sans Serif"/>
                <w:sz w:val="18"/>
              </w:rPr>
              <w:t xml:space="preserve"> </w:t>
            </w:r>
          </w:p>
        </w:tc>
        <w:tc>
          <w:tcPr>
            <w:tcW w:w="7715" w:type="dxa"/>
            <w:shd w:val="clear" w:color="auto" w:fill="E4E4E4"/>
          </w:tcPr>
          <w:p w14:paraId="1C1A8A28" w14:textId="3DBE7AE5" w:rsidR="001418B4" w:rsidRPr="001418B4" w:rsidRDefault="000A2431" w:rsidP="001418B4">
            <w:pPr>
              <w:pStyle w:val="TableParagraph"/>
              <w:spacing w:before="200"/>
              <w:ind w:left="48"/>
              <w:rPr>
                <w:b/>
                <w:bCs/>
                <w:sz w:val="40"/>
                <w:szCs w:val="40"/>
                <w:lang w:val="es-ES_tradnl"/>
              </w:rPr>
            </w:pPr>
            <w:proofErr w:type="spellStart"/>
            <w:r w:rsidRPr="000A2431">
              <w:rPr>
                <w:b/>
                <w:bCs/>
                <w:sz w:val="40"/>
                <w:szCs w:val="40"/>
                <w:lang w:val="es-ES_tradnl"/>
              </w:rPr>
              <w:t>Xylazel</w:t>
            </w:r>
            <w:proofErr w:type="spellEnd"/>
            <w:r w:rsidRPr="000A2431">
              <w:rPr>
                <w:b/>
                <w:bCs/>
                <w:sz w:val="40"/>
                <w:szCs w:val="40"/>
                <w:lang w:val="es-ES_tradnl"/>
              </w:rPr>
              <w:t xml:space="preserve"> </w:t>
            </w:r>
            <w:proofErr w:type="spellStart"/>
            <w:r w:rsidR="001B4999">
              <w:rPr>
                <w:b/>
                <w:bCs/>
                <w:sz w:val="40"/>
                <w:szCs w:val="40"/>
                <w:lang w:val="es-ES_tradnl"/>
              </w:rPr>
              <w:t>Lasur</w:t>
            </w:r>
            <w:proofErr w:type="spellEnd"/>
            <w:r w:rsidR="001B4999">
              <w:rPr>
                <w:b/>
                <w:bCs/>
                <w:sz w:val="40"/>
                <w:szCs w:val="40"/>
                <w:lang w:val="es-ES_tradnl"/>
              </w:rPr>
              <w:t xml:space="preserve"> </w:t>
            </w:r>
            <w:proofErr w:type="spellStart"/>
            <w:r w:rsidR="001B4999">
              <w:rPr>
                <w:b/>
                <w:bCs/>
                <w:sz w:val="40"/>
                <w:szCs w:val="40"/>
                <w:lang w:val="es-ES_tradnl"/>
              </w:rPr>
              <w:t>Protetor</w:t>
            </w:r>
            <w:proofErr w:type="spellEnd"/>
            <w:r w:rsidR="001B4999">
              <w:rPr>
                <w:b/>
                <w:bCs/>
                <w:sz w:val="40"/>
                <w:szCs w:val="40"/>
                <w:lang w:val="es-ES_tradnl"/>
              </w:rPr>
              <w:t xml:space="preserve"> Decorativo</w:t>
            </w:r>
          </w:p>
        </w:tc>
      </w:tr>
    </w:tbl>
    <w:p w14:paraId="29D6B04F" w14:textId="77777777" w:rsidR="00B96895" w:rsidRPr="001418B4" w:rsidRDefault="00823D22">
      <w:pPr>
        <w:spacing w:line="181" w:lineRule="exact"/>
        <w:ind w:left="105"/>
        <w:rPr>
          <w:rFonts w:ascii="Microsoft Sans Serif"/>
          <w:b/>
          <w:sz w:val="16"/>
          <w:lang w:val="es-ES_tradnl"/>
        </w:rPr>
      </w:pPr>
      <w:r w:rsidRPr="001418B4">
        <w:rPr>
          <w:rFonts w:ascii="Microsoft Sans Serif"/>
          <w:b/>
          <w:sz w:val="16"/>
          <w:lang w:val="es-ES_tradnl"/>
        </w:rPr>
        <w:t xml:space="preserve"> </w:t>
      </w:r>
    </w:p>
    <w:p w14:paraId="0903325C" w14:textId="3357FEE1" w:rsidR="00B96895" w:rsidRDefault="00823D22">
      <w:pPr>
        <w:pStyle w:val="Heading1"/>
        <w:spacing w:before="88"/>
        <w:ind w:left="105"/>
        <w:rPr>
          <w:b w:val="0"/>
        </w:rPr>
      </w:pPr>
      <w:r>
        <w:t xml:space="preserve">1.- </w:t>
      </w:r>
      <w:proofErr w:type="spellStart"/>
      <w:r w:rsidR="003543DF">
        <w:t>Descrição</w:t>
      </w:r>
      <w:proofErr w:type="spellEnd"/>
      <w:r w:rsidR="003543DF">
        <w:t xml:space="preserve"> do </w:t>
      </w:r>
      <w:proofErr w:type="spellStart"/>
      <w:r w:rsidR="003543DF">
        <w:t>Produto</w:t>
      </w:r>
      <w:proofErr w:type="spellEnd"/>
      <w:r>
        <w:rPr>
          <w:b w:val="0"/>
        </w:rPr>
        <w:t xml:space="preserve"> </w:t>
      </w:r>
    </w:p>
    <w:p w14:paraId="0A37501D" w14:textId="77777777" w:rsidR="00B96895" w:rsidRDefault="00B96895">
      <w:pPr>
        <w:pStyle w:val="BodyText"/>
        <w:spacing w:before="3"/>
        <w:rPr>
          <w:rFonts w:ascii="Microsoft Sans Serif"/>
          <w:sz w:val="12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686"/>
      </w:tblGrid>
      <w:tr w:rsidR="00B96895" w14:paraId="6CD70D71" w14:textId="77777777" w:rsidTr="00C95AAE">
        <w:trPr>
          <w:trHeight w:val="1454"/>
        </w:trPr>
        <w:tc>
          <w:tcPr>
            <w:tcW w:w="1844" w:type="dxa"/>
          </w:tcPr>
          <w:p w14:paraId="5DAB6C7B" w14:textId="77777777" w:rsidR="00B96895" w:rsidRDefault="00B96895">
            <w:pPr>
              <w:pStyle w:val="TableParagraph"/>
              <w:rPr>
                <w:rFonts w:ascii="Microsoft Sans Serif"/>
                <w:sz w:val="32"/>
              </w:rPr>
            </w:pPr>
          </w:p>
          <w:p w14:paraId="02EB378F" w14:textId="77777777" w:rsidR="00B96895" w:rsidRDefault="00B96895">
            <w:pPr>
              <w:pStyle w:val="TableParagraph"/>
              <w:rPr>
                <w:rFonts w:ascii="Microsoft Sans Serif"/>
                <w:sz w:val="32"/>
              </w:rPr>
            </w:pPr>
          </w:p>
          <w:p w14:paraId="3DA6C80F" w14:textId="6A56056B" w:rsidR="00B96895" w:rsidRDefault="003543DF">
            <w:pPr>
              <w:pStyle w:val="TableParagraph"/>
              <w:spacing w:before="236"/>
              <w:ind w:left="42"/>
              <w:rPr>
                <w:rFonts w:ascii="Microsoft Sans Serif"/>
                <w:b/>
                <w:sz w:val="28"/>
              </w:rPr>
            </w:pPr>
            <w:r>
              <w:rPr>
                <w:rFonts w:ascii="Microsoft Sans Serif"/>
                <w:b/>
                <w:sz w:val="20"/>
              </w:rPr>
              <w:t>Tipo</w:t>
            </w:r>
            <w:r w:rsidR="00823D22">
              <w:rPr>
                <w:rFonts w:ascii="Microsoft Sans Serif"/>
                <w:b/>
                <w:sz w:val="20"/>
              </w:rPr>
              <w:t xml:space="preserve"> de producto</w:t>
            </w:r>
            <w:r w:rsidR="00823D22">
              <w:rPr>
                <w:rFonts w:ascii="Microsoft Sans Serif"/>
                <w:b/>
                <w:sz w:val="28"/>
              </w:rPr>
              <w:t xml:space="preserve"> </w:t>
            </w:r>
          </w:p>
        </w:tc>
        <w:tc>
          <w:tcPr>
            <w:tcW w:w="8686" w:type="dxa"/>
          </w:tcPr>
          <w:p w14:paraId="1F27423A" w14:textId="072B3992" w:rsidR="00B96895" w:rsidRDefault="00B96895" w:rsidP="4883D298">
            <w:pPr>
              <w:spacing w:line="251" w:lineRule="exact"/>
            </w:pPr>
          </w:p>
          <w:p w14:paraId="51F48DE1" w14:textId="011ACBB1" w:rsidR="00C95AAE" w:rsidRDefault="00C95AAE" w:rsidP="00C95AAE">
            <w:pPr>
              <w:spacing w:line="251" w:lineRule="exact"/>
            </w:pPr>
          </w:p>
          <w:p w14:paraId="7C04F567" w14:textId="581FC06A" w:rsidR="003543DF" w:rsidRDefault="003543DF" w:rsidP="00C95AAE">
            <w:pPr>
              <w:spacing w:line="251" w:lineRule="exact"/>
              <w:rPr>
                <w:lang w:val="pt-PT"/>
              </w:rPr>
            </w:pPr>
            <w:proofErr w:type="spellStart"/>
            <w:r w:rsidRPr="003543DF">
              <w:rPr>
                <w:lang w:val="pt-PT"/>
              </w:rPr>
              <w:t>Lasur</w:t>
            </w:r>
            <w:proofErr w:type="spellEnd"/>
            <w:r w:rsidRPr="003543DF">
              <w:rPr>
                <w:lang w:val="pt-PT"/>
              </w:rPr>
              <w:t xml:space="preserve"> Protetor Decorativo MATE: </w:t>
            </w:r>
            <w:proofErr w:type="spellStart"/>
            <w:r w:rsidRPr="003543DF">
              <w:rPr>
                <w:lang w:val="pt-PT"/>
              </w:rPr>
              <w:t>Lasur</w:t>
            </w:r>
            <w:proofErr w:type="spellEnd"/>
            <w:r w:rsidRPr="003543DF">
              <w:rPr>
                <w:lang w:val="pt-PT"/>
              </w:rPr>
              <w:t xml:space="preserve"> de camada fina, base aquosa, formulado com</w:t>
            </w:r>
            <w:r>
              <w:rPr>
                <w:lang w:val="pt-PT"/>
              </w:rPr>
              <w:t xml:space="preserve"> base de resinas acrílicas-híbridas. As resinas acrílicas-</w:t>
            </w:r>
            <w:proofErr w:type="spellStart"/>
            <w:r>
              <w:rPr>
                <w:lang w:val="pt-PT"/>
              </w:rPr>
              <w:t>hibrídas</w:t>
            </w:r>
            <w:proofErr w:type="spellEnd"/>
            <w:r>
              <w:rPr>
                <w:lang w:val="pt-PT"/>
              </w:rPr>
              <w:t xml:space="preserve"> compõem uma combinação de resinas acrílicas e </w:t>
            </w:r>
            <w:proofErr w:type="spellStart"/>
            <w:r>
              <w:rPr>
                <w:lang w:val="pt-PT"/>
              </w:rPr>
              <w:t>alquídicas</w:t>
            </w:r>
            <w:proofErr w:type="spellEnd"/>
            <w:r>
              <w:rPr>
                <w:lang w:val="pt-PT"/>
              </w:rPr>
              <w:t xml:space="preserve">, unindo as propriedades de ambos os tipos de polímeros, que confere ao </w:t>
            </w:r>
            <w:proofErr w:type="spellStart"/>
            <w:r>
              <w:rPr>
                <w:lang w:val="pt-PT"/>
              </w:rPr>
              <w:t>lasur</w:t>
            </w:r>
            <w:proofErr w:type="spellEnd"/>
            <w:r>
              <w:rPr>
                <w:lang w:val="pt-PT"/>
              </w:rPr>
              <w:t xml:space="preserve"> as vantagens de produtos acrílicos aquosos e os </w:t>
            </w:r>
            <w:proofErr w:type="spellStart"/>
            <w:r>
              <w:rPr>
                <w:lang w:val="pt-PT"/>
              </w:rPr>
              <w:t>alquídicos</w:t>
            </w:r>
            <w:proofErr w:type="spellEnd"/>
            <w:r>
              <w:rPr>
                <w:lang w:val="pt-PT"/>
              </w:rPr>
              <w:t xml:space="preserve"> de base solvente. Desta forma, o produto ganha tempo depois de aberto face a uma acrílica, mantendo uma secagem rápida, e tendo a tendência </w:t>
            </w:r>
            <w:r w:rsidR="005D797B">
              <w:rPr>
                <w:lang w:val="pt-PT"/>
              </w:rPr>
              <w:t xml:space="preserve">muito inferior de levantamento da fibra da madeira. As resinas acrílicas permanecem na superfície da madeira, e conferem ao </w:t>
            </w:r>
            <w:proofErr w:type="spellStart"/>
            <w:r w:rsidR="005D797B">
              <w:rPr>
                <w:lang w:val="pt-PT"/>
              </w:rPr>
              <w:t>lasur</w:t>
            </w:r>
            <w:proofErr w:type="spellEnd"/>
            <w:r w:rsidR="005D797B">
              <w:rPr>
                <w:lang w:val="pt-PT"/>
              </w:rPr>
              <w:t xml:space="preserve"> resistência face à radiação solar UV, enquanto as resinas </w:t>
            </w:r>
            <w:proofErr w:type="spellStart"/>
            <w:r w:rsidR="005D797B">
              <w:rPr>
                <w:lang w:val="pt-PT"/>
              </w:rPr>
              <w:t>alquídicas</w:t>
            </w:r>
            <w:proofErr w:type="spellEnd"/>
            <w:r w:rsidR="005D797B">
              <w:rPr>
                <w:lang w:val="pt-PT"/>
              </w:rPr>
              <w:t xml:space="preserve"> penetram no interior e conseguem que a película sofra erosão de forma controlada como nos </w:t>
            </w:r>
            <w:proofErr w:type="spellStart"/>
            <w:r w:rsidR="005D797B">
              <w:rPr>
                <w:lang w:val="pt-PT"/>
              </w:rPr>
              <w:t>lasures</w:t>
            </w:r>
            <w:proofErr w:type="spellEnd"/>
            <w:r w:rsidR="005D797B">
              <w:rPr>
                <w:lang w:val="pt-PT"/>
              </w:rPr>
              <w:t xml:space="preserve"> de base solvente.</w:t>
            </w:r>
          </w:p>
          <w:p w14:paraId="04978941" w14:textId="77777777" w:rsidR="003543DF" w:rsidRPr="003543DF" w:rsidRDefault="003543DF" w:rsidP="00C95AAE">
            <w:pPr>
              <w:spacing w:line="251" w:lineRule="exact"/>
              <w:rPr>
                <w:lang w:val="pt-PT"/>
              </w:rPr>
            </w:pPr>
          </w:p>
          <w:p w14:paraId="1F5E4A5B" w14:textId="46353206" w:rsidR="00C72B15" w:rsidRPr="005D797B" w:rsidRDefault="005D797B" w:rsidP="00C72B15">
            <w:pPr>
              <w:spacing w:line="251" w:lineRule="exact"/>
              <w:rPr>
                <w:lang w:val="pt-PT"/>
              </w:rPr>
            </w:pPr>
            <w:proofErr w:type="spellStart"/>
            <w:r>
              <w:rPr>
                <w:lang w:val="pt-PT"/>
              </w:rPr>
              <w:t>Lasur</w:t>
            </w:r>
            <w:proofErr w:type="spellEnd"/>
            <w:r>
              <w:rPr>
                <w:lang w:val="pt-PT"/>
              </w:rPr>
              <w:t xml:space="preserve"> Protetor Decorativo SATINADO: protetor de madeira base aquosa de acabamento acetinado para proteção e decoração da madeira à intempérie.</w:t>
            </w:r>
          </w:p>
          <w:p w14:paraId="67C44CED" w14:textId="77777777" w:rsidR="00C72B15" w:rsidRPr="005D797B" w:rsidRDefault="00C72B15" w:rsidP="00C72B15">
            <w:pPr>
              <w:spacing w:line="251" w:lineRule="exact"/>
              <w:rPr>
                <w:lang w:val="pt-PT"/>
              </w:rPr>
            </w:pPr>
          </w:p>
          <w:p w14:paraId="59DF781A" w14:textId="7C52D452" w:rsidR="00B96895" w:rsidRDefault="00B96895" w:rsidP="00C72B15">
            <w:pPr>
              <w:spacing w:line="251" w:lineRule="exact"/>
            </w:pPr>
          </w:p>
        </w:tc>
      </w:tr>
      <w:tr w:rsidR="00B96895" w14:paraId="4F3DC66B" w14:textId="77777777" w:rsidTr="00361562">
        <w:trPr>
          <w:trHeight w:val="1261"/>
        </w:trPr>
        <w:tc>
          <w:tcPr>
            <w:tcW w:w="1844" w:type="dxa"/>
          </w:tcPr>
          <w:p w14:paraId="6A05A809" w14:textId="77777777" w:rsidR="00B96895" w:rsidRDefault="00B96895">
            <w:pPr>
              <w:pStyle w:val="TableParagraph"/>
              <w:rPr>
                <w:rFonts w:ascii="Microsoft Sans Serif"/>
                <w:sz w:val="32"/>
              </w:rPr>
            </w:pPr>
          </w:p>
          <w:p w14:paraId="5A39BBE3" w14:textId="77777777" w:rsidR="00B96895" w:rsidRDefault="00B96895">
            <w:pPr>
              <w:pStyle w:val="TableParagraph"/>
              <w:rPr>
                <w:rFonts w:ascii="Microsoft Sans Serif"/>
                <w:sz w:val="41"/>
              </w:rPr>
            </w:pPr>
          </w:p>
          <w:p w14:paraId="1A94064C" w14:textId="77777777" w:rsidR="00B96895" w:rsidRDefault="00823D22">
            <w:pPr>
              <w:pStyle w:val="TableParagraph"/>
              <w:ind w:left="42"/>
              <w:rPr>
                <w:rFonts w:ascii="Microsoft Sans Serif" w:hAnsi="Microsoft Sans Serif"/>
                <w:b/>
                <w:sz w:val="28"/>
              </w:rPr>
            </w:pPr>
            <w:r>
              <w:rPr>
                <w:rFonts w:ascii="Microsoft Sans Serif" w:hAnsi="Microsoft Sans Serif"/>
                <w:b/>
                <w:sz w:val="20"/>
              </w:rPr>
              <w:t>Características</w:t>
            </w:r>
            <w:r>
              <w:rPr>
                <w:rFonts w:ascii="Microsoft Sans Serif" w:hAnsi="Microsoft Sans Serif"/>
                <w:b/>
                <w:sz w:val="28"/>
              </w:rPr>
              <w:t xml:space="preserve"> </w:t>
            </w:r>
          </w:p>
        </w:tc>
        <w:tc>
          <w:tcPr>
            <w:tcW w:w="8686" w:type="dxa"/>
          </w:tcPr>
          <w:p w14:paraId="78F1CED7" w14:textId="6AA9E73B" w:rsidR="00B96895" w:rsidRDefault="00B96895" w:rsidP="4883D298">
            <w:pPr>
              <w:spacing w:line="252" w:lineRule="exact"/>
            </w:pPr>
          </w:p>
          <w:p w14:paraId="1E83BDCA" w14:textId="01CCE980" w:rsidR="00C72B15" w:rsidRPr="00C72B15" w:rsidRDefault="00E1108E" w:rsidP="00C72B15">
            <w:pPr>
              <w:pStyle w:val="TableParagraph"/>
              <w:tabs>
                <w:tab w:val="left" w:pos="745"/>
                <w:tab w:val="left" w:pos="746"/>
              </w:tabs>
              <w:spacing w:line="252" w:lineRule="exact"/>
              <w:rPr>
                <w:bCs/>
              </w:rPr>
            </w:pPr>
            <w:proofErr w:type="spellStart"/>
            <w:r w:rsidRPr="00E1108E">
              <w:t>Lasur</w:t>
            </w:r>
            <w:proofErr w:type="spellEnd"/>
            <w:r w:rsidRPr="00E1108E">
              <w:t xml:space="preserve"> </w:t>
            </w:r>
            <w:proofErr w:type="spellStart"/>
            <w:r w:rsidRPr="00E1108E">
              <w:t>Protetor</w:t>
            </w:r>
            <w:proofErr w:type="spellEnd"/>
            <w:r w:rsidRPr="00E1108E">
              <w:t xml:space="preserve"> Decorativo</w:t>
            </w:r>
            <w:r w:rsidRPr="00C72B15">
              <w:t xml:space="preserve"> </w:t>
            </w:r>
            <w:r w:rsidR="00C72B15" w:rsidRPr="00C72B15">
              <w:rPr>
                <w:bCs/>
              </w:rPr>
              <w:t>MATE:</w:t>
            </w:r>
          </w:p>
          <w:p w14:paraId="3F14A874" w14:textId="77777777" w:rsidR="00C72B15" w:rsidRPr="00C72B15" w:rsidRDefault="00C72B15" w:rsidP="00C72B15">
            <w:pPr>
              <w:pStyle w:val="TableParagraph"/>
              <w:tabs>
                <w:tab w:val="left" w:pos="745"/>
                <w:tab w:val="left" w:pos="746"/>
              </w:tabs>
              <w:spacing w:line="252" w:lineRule="exact"/>
              <w:rPr>
                <w:bCs/>
              </w:rPr>
            </w:pPr>
          </w:p>
          <w:p w14:paraId="168F3B37" w14:textId="2DED481F" w:rsidR="00C72B15" w:rsidRDefault="005D797B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 w:rsidRPr="005D797B">
              <w:rPr>
                <w:bCs/>
                <w:lang w:val="pt-PT"/>
              </w:rPr>
              <w:t>Decora e protege a madeira da intempérie.</w:t>
            </w:r>
          </w:p>
          <w:p w14:paraId="02F49ECA" w14:textId="320B861A" w:rsidR="005D797B" w:rsidRDefault="005D797B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Não levanta repelo.</w:t>
            </w:r>
          </w:p>
          <w:p w14:paraId="7F2466D6" w14:textId="5BADB625" w:rsidR="005D797B" w:rsidRDefault="005D797B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Acabamento mate.</w:t>
            </w:r>
          </w:p>
          <w:p w14:paraId="323196EA" w14:textId="11EFFC59" w:rsidR="005D797B" w:rsidRDefault="005D797B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Elevada penetração na madeira, não forma camada nem tapa os veios.</w:t>
            </w:r>
          </w:p>
          <w:p w14:paraId="3EB08FE4" w14:textId="08A44F04" w:rsidR="005D797B" w:rsidRDefault="005D797B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 xml:space="preserve">Fácil absorção e manutenção, não sendo necessário lixar em posteriores aplicações. </w:t>
            </w:r>
          </w:p>
          <w:p w14:paraId="2277FC56" w14:textId="1CEB5652" w:rsidR="005442C4" w:rsidRDefault="005442C4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Seca rapidamente, em cerca de 30 minutos. Segunda demão depois de 2 horas.</w:t>
            </w:r>
          </w:p>
          <w:p w14:paraId="0B5B411D" w14:textId="63E22FE6" w:rsidR="005442C4" w:rsidRDefault="005442C4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 xml:space="preserve">Resistente ao </w:t>
            </w:r>
            <w:proofErr w:type="spellStart"/>
            <w:r>
              <w:rPr>
                <w:bCs/>
                <w:lang w:val="pt-PT"/>
              </w:rPr>
              <w:t>blocking</w:t>
            </w:r>
            <w:proofErr w:type="spellEnd"/>
            <w:r>
              <w:rPr>
                <w:bCs/>
                <w:lang w:val="pt-PT"/>
              </w:rPr>
              <w:t>.</w:t>
            </w:r>
          </w:p>
          <w:p w14:paraId="77546A3C" w14:textId="20E2B67A" w:rsidR="005442C4" w:rsidRDefault="005442C4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Boa aderência.</w:t>
            </w:r>
          </w:p>
          <w:p w14:paraId="347F3047" w14:textId="1A7DBDA8" w:rsidR="005442C4" w:rsidRDefault="005442C4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Fácil aplicação com trincha, pincel e pistola.</w:t>
            </w:r>
          </w:p>
          <w:p w14:paraId="64E19F16" w14:textId="69AE1F7F" w:rsidR="005442C4" w:rsidRDefault="005442C4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Odor suave que desaparece quando seca.</w:t>
            </w:r>
          </w:p>
          <w:p w14:paraId="57FB2EDD" w14:textId="17171E78" w:rsidR="005442C4" w:rsidRPr="005D797B" w:rsidRDefault="005442C4" w:rsidP="00C72B15">
            <w:pPr>
              <w:pStyle w:val="TableParagraph"/>
              <w:numPr>
                <w:ilvl w:val="0"/>
                <w:numId w:val="27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Limpeza de utensílios com água e sabão.</w:t>
            </w:r>
          </w:p>
          <w:p w14:paraId="3B6A8DB0" w14:textId="77777777" w:rsidR="00C72B15" w:rsidRPr="00C72B15" w:rsidRDefault="00C72B15" w:rsidP="00C72B15">
            <w:pPr>
              <w:pStyle w:val="TableParagraph"/>
              <w:tabs>
                <w:tab w:val="left" w:pos="745"/>
                <w:tab w:val="left" w:pos="746"/>
              </w:tabs>
              <w:spacing w:line="252" w:lineRule="exact"/>
              <w:rPr>
                <w:bCs/>
              </w:rPr>
            </w:pPr>
          </w:p>
          <w:p w14:paraId="01CA6FEF" w14:textId="6A93078E" w:rsidR="00C72B15" w:rsidRPr="00C72B15" w:rsidRDefault="00E1108E" w:rsidP="00C72B15">
            <w:pPr>
              <w:pStyle w:val="TableParagraph"/>
              <w:tabs>
                <w:tab w:val="left" w:pos="745"/>
                <w:tab w:val="left" w:pos="746"/>
              </w:tabs>
              <w:spacing w:line="252" w:lineRule="exact"/>
              <w:rPr>
                <w:bCs/>
              </w:rPr>
            </w:pPr>
            <w:proofErr w:type="spellStart"/>
            <w:r w:rsidRPr="00E1108E">
              <w:t>Lasur</w:t>
            </w:r>
            <w:proofErr w:type="spellEnd"/>
            <w:r w:rsidRPr="00E1108E">
              <w:t xml:space="preserve"> </w:t>
            </w:r>
            <w:proofErr w:type="spellStart"/>
            <w:r w:rsidRPr="00E1108E">
              <w:t>Protetor</w:t>
            </w:r>
            <w:proofErr w:type="spellEnd"/>
            <w:r w:rsidRPr="00E1108E">
              <w:t xml:space="preserve"> Decorativo</w:t>
            </w:r>
            <w:r w:rsidR="00C72B15" w:rsidRPr="00C72B15">
              <w:rPr>
                <w:bCs/>
              </w:rPr>
              <w:t xml:space="preserve"> </w:t>
            </w:r>
            <w:r w:rsidR="005442C4">
              <w:rPr>
                <w:bCs/>
              </w:rPr>
              <w:t>ACETINADO</w:t>
            </w:r>
            <w:r w:rsidR="00C72B15" w:rsidRPr="00C72B15">
              <w:rPr>
                <w:bCs/>
              </w:rPr>
              <w:t>:</w:t>
            </w:r>
          </w:p>
          <w:p w14:paraId="4E34D2E1" w14:textId="77777777" w:rsidR="00C72B15" w:rsidRPr="00C72B15" w:rsidRDefault="00C72B15" w:rsidP="00C72B15">
            <w:pPr>
              <w:pStyle w:val="TableParagraph"/>
              <w:tabs>
                <w:tab w:val="left" w:pos="745"/>
                <w:tab w:val="left" w:pos="746"/>
              </w:tabs>
              <w:spacing w:line="252" w:lineRule="exact"/>
              <w:rPr>
                <w:bCs/>
              </w:rPr>
            </w:pPr>
          </w:p>
          <w:p w14:paraId="7D96BA24" w14:textId="09925491" w:rsidR="005442C4" w:rsidRPr="005442C4" w:rsidRDefault="005442C4" w:rsidP="00C72B15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 w:rsidRPr="005442C4">
              <w:rPr>
                <w:bCs/>
                <w:lang w:val="pt-PT"/>
              </w:rPr>
              <w:t>Dá à madeira um m</w:t>
            </w:r>
            <w:r>
              <w:rPr>
                <w:bCs/>
                <w:lang w:val="pt-PT"/>
              </w:rPr>
              <w:t>aravilhoso acabamento, eliminando os típicos problemas que apresentam os sistemas convencionais de pintura ou vernizes que saltam e lascam com o passar do tempo.</w:t>
            </w:r>
          </w:p>
          <w:p w14:paraId="797E20C8" w14:textId="69EC1975" w:rsidR="00C72B15" w:rsidRPr="005442C4" w:rsidRDefault="005442C4" w:rsidP="005442C4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</w:rPr>
            </w:pPr>
            <w:r w:rsidRPr="005442C4">
              <w:rPr>
                <w:bCs/>
                <w:lang w:val="pt-PT"/>
              </w:rPr>
              <w:t>A base de resinas de tam</w:t>
            </w:r>
            <w:r>
              <w:rPr>
                <w:bCs/>
                <w:lang w:val="pt-PT"/>
              </w:rPr>
              <w:t>anho muito pequeno, que lhe confere grande penetração e muita resistência ao exterior.</w:t>
            </w:r>
          </w:p>
          <w:p w14:paraId="21999F6F" w14:textId="1D6EF7EE" w:rsidR="005442C4" w:rsidRPr="005442C4" w:rsidRDefault="005442C4" w:rsidP="005442C4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</w:rPr>
            </w:pPr>
            <w:r>
              <w:rPr>
                <w:bCs/>
                <w:lang w:val="pt-PT"/>
              </w:rPr>
              <w:t>Grande resistência à água.</w:t>
            </w:r>
          </w:p>
          <w:p w14:paraId="452A19B0" w14:textId="053FC970" w:rsidR="005442C4" w:rsidRPr="005442C4" w:rsidRDefault="005442C4" w:rsidP="005442C4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Grande aderência a suportes difíceis.</w:t>
            </w:r>
          </w:p>
          <w:p w14:paraId="3B976939" w14:textId="7387AE75" w:rsidR="00C72B15" w:rsidRPr="005442C4" w:rsidRDefault="005442C4" w:rsidP="00C72B15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 w:rsidRPr="005442C4">
              <w:rPr>
                <w:bCs/>
                <w:lang w:val="pt-PT"/>
              </w:rPr>
              <w:t>Secagem rápida, incluindo em madeiras tropicais.</w:t>
            </w:r>
          </w:p>
          <w:p w14:paraId="0A087BCF" w14:textId="1C81A5E5" w:rsidR="00C72B15" w:rsidRPr="00C72B15" w:rsidRDefault="00C72B15" w:rsidP="00C72B15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</w:rPr>
            </w:pPr>
            <w:r w:rsidRPr="00C72B15">
              <w:rPr>
                <w:bCs/>
              </w:rPr>
              <w:t xml:space="preserve">Base </w:t>
            </w:r>
            <w:proofErr w:type="spellStart"/>
            <w:r w:rsidRPr="00C72B15">
              <w:rPr>
                <w:bCs/>
              </w:rPr>
              <w:t>a</w:t>
            </w:r>
            <w:r w:rsidR="005442C4">
              <w:rPr>
                <w:bCs/>
              </w:rPr>
              <w:t>quosa</w:t>
            </w:r>
            <w:proofErr w:type="spellEnd"/>
            <w:r w:rsidRPr="00C72B15">
              <w:rPr>
                <w:bCs/>
              </w:rPr>
              <w:t>.</w:t>
            </w:r>
          </w:p>
          <w:p w14:paraId="2A09ABD0" w14:textId="0DA7B169" w:rsidR="005442C4" w:rsidRDefault="005442C4" w:rsidP="00C72B15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 w:rsidRPr="005442C4">
              <w:rPr>
                <w:bCs/>
                <w:lang w:val="pt-PT"/>
              </w:rPr>
              <w:lastRenderedPageBreak/>
              <w:t>Cores sólidas e muito t</w:t>
            </w:r>
            <w:r>
              <w:rPr>
                <w:bCs/>
                <w:lang w:val="pt-PT"/>
              </w:rPr>
              <w:t>ransparentes e resistentes. Mescláveis entre si, com possibilidade de conseguir inúmeras tonalidades.</w:t>
            </w:r>
          </w:p>
          <w:p w14:paraId="754DBAE5" w14:textId="49817783" w:rsidR="005442C4" w:rsidRDefault="005442C4" w:rsidP="00C72B15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Fácil aplicação.</w:t>
            </w:r>
          </w:p>
          <w:p w14:paraId="568BBA93" w14:textId="753A9C0C" w:rsidR="005442C4" w:rsidRDefault="005442C4" w:rsidP="00C72B15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Permite ver o veio natural da madeira.</w:t>
            </w:r>
          </w:p>
          <w:p w14:paraId="64816A06" w14:textId="1BC4DE0A" w:rsidR="005442C4" w:rsidRDefault="005442C4" w:rsidP="00C72B15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Penetra na madeira, pelo que não forma película (poro aberto), não</w:t>
            </w:r>
            <w:r w:rsidR="003D23FC">
              <w:rPr>
                <w:bCs/>
                <w:lang w:val="pt-PT"/>
              </w:rPr>
              <w:t xml:space="preserve"> lasca ou racha.</w:t>
            </w:r>
          </w:p>
          <w:p w14:paraId="6A86EC96" w14:textId="4710D73C" w:rsidR="003D23FC" w:rsidRDefault="003D23FC" w:rsidP="00C72B15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De fácil manutenção, já que não é necessário lixar nem decapar. Basta limpar e aplicar diretamente novas camadas de produto.</w:t>
            </w:r>
          </w:p>
          <w:p w14:paraId="6C1DEA9E" w14:textId="56514DC2" w:rsidR="003D23FC" w:rsidRDefault="003D23FC" w:rsidP="00C72B15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Quase total ausência de odor.</w:t>
            </w:r>
          </w:p>
          <w:p w14:paraId="0820F069" w14:textId="35F71BB5" w:rsidR="003D23FC" w:rsidRPr="005442C4" w:rsidRDefault="003D23FC" w:rsidP="00C72B15">
            <w:pPr>
              <w:pStyle w:val="TableParagraph"/>
              <w:numPr>
                <w:ilvl w:val="0"/>
                <w:numId w:val="32"/>
              </w:numPr>
              <w:tabs>
                <w:tab w:val="left" w:pos="745"/>
                <w:tab w:val="left" w:pos="746"/>
              </w:tabs>
              <w:spacing w:line="252" w:lineRule="exact"/>
              <w:rPr>
                <w:bCs/>
                <w:lang w:val="pt-PT"/>
              </w:rPr>
            </w:pPr>
            <w:r>
              <w:rPr>
                <w:bCs/>
                <w:lang w:val="pt-PT"/>
              </w:rPr>
              <w:t>Limpeza de utensílios com água e sabão.</w:t>
            </w:r>
          </w:p>
          <w:p w14:paraId="4451321B" w14:textId="7D864C36" w:rsidR="00B96895" w:rsidRPr="00361562" w:rsidRDefault="00B96895" w:rsidP="003D23FC">
            <w:pPr>
              <w:pStyle w:val="TableParagraph"/>
              <w:tabs>
                <w:tab w:val="left" w:pos="745"/>
                <w:tab w:val="left" w:pos="746"/>
              </w:tabs>
              <w:spacing w:line="252" w:lineRule="exact"/>
              <w:ind w:left="720"/>
            </w:pPr>
          </w:p>
        </w:tc>
      </w:tr>
      <w:tr w:rsidR="00B96895" w:rsidRPr="00805D0D" w14:paraId="5CEE7292" w14:textId="77777777" w:rsidTr="4883D298">
        <w:trPr>
          <w:trHeight w:val="1074"/>
        </w:trPr>
        <w:tc>
          <w:tcPr>
            <w:tcW w:w="1844" w:type="dxa"/>
          </w:tcPr>
          <w:p w14:paraId="41C8F396" w14:textId="77777777" w:rsidR="00B96895" w:rsidRDefault="00B96895">
            <w:pPr>
              <w:pStyle w:val="TableParagraph"/>
              <w:spacing w:before="1"/>
              <w:rPr>
                <w:rFonts w:ascii="Microsoft Sans Serif"/>
                <w:sz w:val="27"/>
              </w:rPr>
            </w:pPr>
          </w:p>
          <w:p w14:paraId="487B49EF" w14:textId="24E39A17" w:rsidR="00B96895" w:rsidRDefault="00823D22">
            <w:pPr>
              <w:pStyle w:val="TableParagraph"/>
              <w:spacing w:before="1"/>
              <w:ind w:left="42"/>
              <w:rPr>
                <w:rFonts w:ascii="Microsoft Sans Serif" w:hAnsi="Microsoft Sans Serif"/>
                <w:b/>
                <w:sz w:val="28"/>
              </w:rPr>
            </w:pPr>
            <w:r>
              <w:rPr>
                <w:rFonts w:ascii="Microsoft Sans Serif" w:hAnsi="Microsoft Sans Serif"/>
                <w:b/>
                <w:sz w:val="20"/>
              </w:rPr>
              <w:t xml:space="preserve">Campos de </w:t>
            </w:r>
            <w:proofErr w:type="spellStart"/>
            <w:r>
              <w:rPr>
                <w:rFonts w:ascii="Microsoft Sans Serif" w:hAnsi="Microsoft Sans Serif"/>
                <w:b/>
                <w:sz w:val="20"/>
              </w:rPr>
              <w:t>a</w:t>
            </w:r>
            <w:r w:rsidR="00805D0D">
              <w:rPr>
                <w:rFonts w:ascii="Microsoft Sans Serif" w:hAnsi="Microsoft Sans Serif"/>
                <w:b/>
                <w:sz w:val="20"/>
              </w:rPr>
              <w:t>plicação</w:t>
            </w:r>
            <w:proofErr w:type="spellEnd"/>
            <w:r>
              <w:rPr>
                <w:rFonts w:ascii="Microsoft Sans Serif" w:hAnsi="Microsoft Sans Serif"/>
                <w:b/>
                <w:sz w:val="28"/>
              </w:rPr>
              <w:t xml:space="preserve"> </w:t>
            </w:r>
          </w:p>
        </w:tc>
        <w:tc>
          <w:tcPr>
            <w:tcW w:w="8686" w:type="dxa"/>
          </w:tcPr>
          <w:p w14:paraId="06630EF3" w14:textId="3D4C9440" w:rsidR="00B96895" w:rsidRDefault="00B96895" w:rsidP="4883D298">
            <w:pPr>
              <w:spacing w:line="252" w:lineRule="exact"/>
            </w:pPr>
          </w:p>
          <w:p w14:paraId="2544C18C" w14:textId="328FA4C1" w:rsidR="00C72B15" w:rsidRPr="00805D0D" w:rsidRDefault="00C72B15" w:rsidP="00C72B15">
            <w:pPr>
              <w:spacing w:line="252" w:lineRule="exact"/>
              <w:rPr>
                <w:lang w:val="pt-PT"/>
              </w:rPr>
            </w:pPr>
            <w:r w:rsidRPr="00805D0D">
              <w:rPr>
                <w:lang w:val="pt-PT"/>
              </w:rPr>
              <w:t xml:space="preserve">Para </w:t>
            </w:r>
            <w:r w:rsidR="00805D0D" w:rsidRPr="00805D0D">
              <w:rPr>
                <w:lang w:val="pt-PT"/>
              </w:rPr>
              <w:t>todo o</w:t>
            </w:r>
            <w:r w:rsidRPr="00805D0D">
              <w:rPr>
                <w:lang w:val="pt-PT"/>
              </w:rPr>
              <w:t xml:space="preserve"> tipo de made</w:t>
            </w:r>
            <w:r w:rsidR="00805D0D" w:rsidRPr="00805D0D">
              <w:rPr>
                <w:lang w:val="pt-PT"/>
              </w:rPr>
              <w:t>i</w:t>
            </w:r>
            <w:r w:rsidRPr="00805D0D">
              <w:rPr>
                <w:lang w:val="pt-PT"/>
              </w:rPr>
              <w:t>ras, maci</w:t>
            </w:r>
            <w:r w:rsidR="00805D0D" w:rsidRPr="00805D0D">
              <w:rPr>
                <w:lang w:val="pt-PT"/>
              </w:rPr>
              <w:t>ç</w:t>
            </w:r>
            <w:r w:rsidRPr="00805D0D">
              <w:rPr>
                <w:lang w:val="pt-PT"/>
              </w:rPr>
              <w:t>as o</w:t>
            </w:r>
            <w:r w:rsidR="00805D0D" w:rsidRPr="00805D0D">
              <w:rPr>
                <w:lang w:val="pt-PT"/>
              </w:rPr>
              <w:t>u</w:t>
            </w:r>
            <w:r w:rsidRPr="00805D0D">
              <w:rPr>
                <w:lang w:val="pt-PT"/>
              </w:rPr>
              <w:t xml:space="preserve"> contra</w:t>
            </w:r>
            <w:r w:rsidR="00805D0D" w:rsidRPr="00805D0D">
              <w:rPr>
                <w:lang w:val="pt-PT"/>
              </w:rPr>
              <w:t>placada</w:t>
            </w:r>
            <w:r w:rsidRPr="00805D0D">
              <w:rPr>
                <w:lang w:val="pt-PT"/>
              </w:rPr>
              <w:t>s, v</w:t>
            </w:r>
            <w:r w:rsidR="00805D0D" w:rsidRPr="00805D0D">
              <w:rPr>
                <w:lang w:val="pt-PT"/>
              </w:rPr>
              <w:t xml:space="preserve">elhas ou </w:t>
            </w:r>
            <w:r w:rsidRPr="00805D0D">
              <w:rPr>
                <w:lang w:val="pt-PT"/>
              </w:rPr>
              <w:t>n</w:t>
            </w:r>
            <w:r w:rsidR="00805D0D" w:rsidRPr="00805D0D">
              <w:rPr>
                <w:lang w:val="pt-PT"/>
              </w:rPr>
              <w:t>o</w:t>
            </w:r>
            <w:r w:rsidRPr="00805D0D">
              <w:rPr>
                <w:lang w:val="pt-PT"/>
              </w:rPr>
              <w:t xml:space="preserve">vas, </w:t>
            </w:r>
            <w:r w:rsidR="00805D0D" w:rsidRPr="00805D0D">
              <w:rPr>
                <w:lang w:val="pt-PT"/>
              </w:rPr>
              <w:t>aplicadas em carpintaria de montar (vigas, treliças</w:t>
            </w:r>
            <w:r w:rsidRPr="00805D0D">
              <w:rPr>
                <w:lang w:val="pt-PT"/>
              </w:rPr>
              <w:t>, etc.) o</w:t>
            </w:r>
            <w:r w:rsidR="00805D0D">
              <w:rPr>
                <w:lang w:val="pt-PT"/>
              </w:rPr>
              <w:t>u</w:t>
            </w:r>
            <w:r w:rsidRPr="00805D0D">
              <w:rPr>
                <w:lang w:val="pt-PT"/>
              </w:rPr>
              <w:t xml:space="preserve"> de </w:t>
            </w:r>
            <w:r w:rsidR="00805D0D">
              <w:rPr>
                <w:lang w:val="pt-PT"/>
              </w:rPr>
              <w:t>oficinas</w:t>
            </w:r>
            <w:r w:rsidRPr="00805D0D">
              <w:rPr>
                <w:lang w:val="pt-PT"/>
              </w:rPr>
              <w:t xml:space="preserve"> (</w:t>
            </w:r>
            <w:r w:rsidR="00805D0D">
              <w:rPr>
                <w:lang w:val="pt-PT"/>
              </w:rPr>
              <w:t>molduras</w:t>
            </w:r>
            <w:r w:rsidRPr="00805D0D">
              <w:rPr>
                <w:lang w:val="pt-PT"/>
              </w:rPr>
              <w:t>, p</w:t>
            </w:r>
            <w:r w:rsidR="00805D0D">
              <w:rPr>
                <w:lang w:val="pt-PT"/>
              </w:rPr>
              <w:t>o</w:t>
            </w:r>
            <w:r w:rsidRPr="00805D0D">
              <w:rPr>
                <w:lang w:val="pt-PT"/>
              </w:rPr>
              <w:t xml:space="preserve">rtas, </w:t>
            </w:r>
            <w:r w:rsidR="00805D0D">
              <w:rPr>
                <w:lang w:val="pt-PT"/>
              </w:rPr>
              <w:t>janelas</w:t>
            </w:r>
            <w:r w:rsidRPr="00805D0D">
              <w:rPr>
                <w:lang w:val="pt-PT"/>
              </w:rPr>
              <w:t>, revestimentos, m</w:t>
            </w:r>
            <w:r w:rsidR="00805D0D">
              <w:rPr>
                <w:lang w:val="pt-PT"/>
              </w:rPr>
              <w:t>óveis</w:t>
            </w:r>
            <w:r w:rsidRPr="00805D0D">
              <w:rPr>
                <w:lang w:val="pt-PT"/>
              </w:rPr>
              <w:t>, m</w:t>
            </w:r>
            <w:r w:rsidR="00805D0D">
              <w:rPr>
                <w:lang w:val="pt-PT"/>
              </w:rPr>
              <w:t xml:space="preserve">obiliário de </w:t>
            </w:r>
            <w:r w:rsidRPr="00805D0D">
              <w:rPr>
                <w:lang w:val="pt-PT"/>
              </w:rPr>
              <w:t>jard</w:t>
            </w:r>
            <w:r w:rsidR="00805D0D">
              <w:rPr>
                <w:lang w:val="pt-PT"/>
              </w:rPr>
              <w:t>im</w:t>
            </w:r>
            <w:r w:rsidRPr="00805D0D">
              <w:rPr>
                <w:lang w:val="pt-PT"/>
              </w:rPr>
              <w:t>, casas de made</w:t>
            </w:r>
            <w:r w:rsidR="00805D0D">
              <w:rPr>
                <w:lang w:val="pt-PT"/>
              </w:rPr>
              <w:t>i</w:t>
            </w:r>
            <w:r w:rsidRPr="00805D0D">
              <w:rPr>
                <w:lang w:val="pt-PT"/>
              </w:rPr>
              <w:t>ra, pérg</w:t>
            </w:r>
            <w:r w:rsidR="00805D0D">
              <w:rPr>
                <w:lang w:val="pt-PT"/>
              </w:rPr>
              <w:t>u</w:t>
            </w:r>
            <w:r w:rsidRPr="00805D0D">
              <w:rPr>
                <w:lang w:val="pt-PT"/>
              </w:rPr>
              <w:t xml:space="preserve">las, </w:t>
            </w:r>
            <w:r w:rsidR="00805D0D">
              <w:rPr>
                <w:lang w:val="pt-PT"/>
              </w:rPr>
              <w:t>cercas</w:t>
            </w:r>
            <w:r w:rsidRPr="00805D0D">
              <w:rPr>
                <w:lang w:val="pt-PT"/>
              </w:rPr>
              <w:t>, etc.)</w:t>
            </w:r>
          </w:p>
          <w:p w14:paraId="13E1BB6E" w14:textId="268CCBFF" w:rsidR="00B96895" w:rsidRPr="00805D0D" w:rsidRDefault="00B96895" w:rsidP="00361562">
            <w:pPr>
              <w:spacing w:line="252" w:lineRule="exact"/>
              <w:rPr>
                <w:lang w:val="pt-PT"/>
              </w:rPr>
            </w:pPr>
          </w:p>
        </w:tc>
      </w:tr>
      <w:tr w:rsidR="00B96895" w:rsidRPr="00805D0D" w14:paraId="0E8BF197" w14:textId="77777777" w:rsidTr="4883D298">
        <w:trPr>
          <w:trHeight w:val="451"/>
        </w:trPr>
        <w:tc>
          <w:tcPr>
            <w:tcW w:w="1844" w:type="dxa"/>
          </w:tcPr>
          <w:p w14:paraId="01882763" w14:textId="43BD6240" w:rsidR="00B96895" w:rsidRDefault="00823D22">
            <w:pPr>
              <w:pStyle w:val="TableParagraph"/>
              <w:spacing w:before="1" w:line="226" w:lineRule="exact"/>
              <w:ind w:left="42"/>
              <w:rPr>
                <w:rFonts w:ascii="Microsoft Sans Serif"/>
                <w:b/>
                <w:sz w:val="20"/>
              </w:rPr>
            </w:pPr>
            <w:r w:rsidRPr="00805D0D">
              <w:rPr>
                <w:rFonts w:ascii="Microsoft Sans Serif"/>
                <w:b/>
                <w:w w:val="99"/>
                <w:sz w:val="20"/>
                <w:lang w:val="pt-PT"/>
              </w:rPr>
              <w:t xml:space="preserve"> </w:t>
            </w:r>
            <w:r w:rsidRPr="00805D0D">
              <w:rPr>
                <w:rFonts w:ascii="Microsoft Sans Serif"/>
                <w:b/>
                <w:spacing w:val="2"/>
                <w:w w:val="99"/>
                <w:sz w:val="20"/>
                <w:lang w:val="pt-PT"/>
              </w:rPr>
              <w:t xml:space="preserve"> </w:t>
            </w:r>
            <w:r>
              <w:rPr>
                <w:rFonts w:ascii="Microsoft Sans Serif"/>
                <w:b/>
                <w:spacing w:val="2"/>
                <w:w w:val="99"/>
                <w:sz w:val="20"/>
              </w:rPr>
              <w:t>C</w:t>
            </w:r>
            <w:r>
              <w:rPr>
                <w:rFonts w:ascii="Microsoft Sans Serif"/>
                <w:b/>
                <w:spacing w:val="-1"/>
                <w:w w:val="99"/>
                <w:sz w:val="20"/>
              </w:rPr>
              <w:t>ores</w:t>
            </w:r>
            <w:r>
              <w:rPr>
                <w:rFonts w:ascii="Microsoft Sans Serif"/>
                <w:b/>
                <w:w w:val="99"/>
                <w:sz w:val="20"/>
              </w:rPr>
              <w:t xml:space="preserve"> </w:t>
            </w:r>
          </w:p>
        </w:tc>
        <w:tc>
          <w:tcPr>
            <w:tcW w:w="8686" w:type="dxa"/>
          </w:tcPr>
          <w:p w14:paraId="4087B6D3" w14:textId="3BA817CB" w:rsidR="00C72B15" w:rsidRPr="00805D0D" w:rsidRDefault="008C6DF5" w:rsidP="00C72B15">
            <w:pPr>
              <w:pStyle w:val="TableParagraph"/>
              <w:spacing w:before="88"/>
              <w:rPr>
                <w:lang w:val="pt-PT"/>
              </w:rPr>
            </w:pPr>
            <w:r w:rsidRPr="00805D0D">
              <w:rPr>
                <w:lang w:val="pt-PT"/>
              </w:rPr>
              <w:t>Acaba</w:t>
            </w:r>
            <w:r w:rsidR="00805D0D" w:rsidRPr="00805D0D">
              <w:rPr>
                <w:lang w:val="pt-PT"/>
              </w:rPr>
              <w:t>ment</w:t>
            </w:r>
            <w:r w:rsidRPr="00805D0D">
              <w:rPr>
                <w:lang w:val="pt-PT"/>
              </w:rPr>
              <w:t xml:space="preserve">os MATE / </w:t>
            </w:r>
            <w:r w:rsidR="00805D0D" w:rsidRPr="00805D0D">
              <w:rPr>
                <w:lang w:val="pt-PT"/>
              </w:rPr>
              <w:t>ACE</w:t>
            </w:r>
            <w:r w:rsidRPr="00805D0D">
              <w:rPr>
                <w:lang w:val="pt-PT"/>
              </w:rPr>
              <w:t xml:space="preserve">TINADO: </w:t>
            </w:r>
            <w:r w:rsidR="00C72B15" w:rsidRPr="00805D0D">
              <w:rPr>
                <w:lang w:val="pt-PT"/>
              </w:rPr>
              <w:t>Pin</w:t>
            </w:r>
            <w:r w:rsidR="00805D0D" w:rsidRPr="00805D0D">
              <w:rPr>
                <w:lang w:val="pt-PT"/>
              </w:rPr>
              <w:t>h</w:t>
            </w:r>
            <w:r w:rsidR="00C72B15" w:rsidRPr="00805D0D">
              <w:rPr>
                <w:lang w:val="pt-PT"/>
              </w:rPr>
              <w:t xml:space="preserve">o, </w:t>
            </w:r>
            <w:r w:rsidR="00805D0D" w:rsidRPr="00805D0D">
              <w:rPr>
                <w:lang w:val="pt-PT"/>
              </w:rPr>
              <w:t>Mogno</w:t>
            </w:r>
            <w:r w:rsidR="00C72B15" w:rsidRPr="00805D0D">
              <w:rPr>
                <w:lang w:val="pt-PT"/>
              </w:rPr>
              <w:t xml:space="preserve">, </w:t>
            </w:r>
            <w:r w:rsidR="00805D0D" w:rsidRPr="00805D0D">
              <w:rPr>
                <w:lang w:val="pt-PT"/>
              </w:rPr>
              <w:t>Carvalho</w:t>
            </w:r>
            <w:r w:rsidR="00C72B15" w:rsidRPr="00805D0D">
              <w:rPr>
                <w:lang w:val="pt-PT"/>
              </w:rPr>
              <w:t>, Teca, Nog</w:t>
            </w:r>
            <w:r w:rsidR="00805D0D" w:rsidRPr="00805D0D">
              <w:rPr>
                <w:lang w:val="pt-PT"/>
              </w:rPr>
              <w:t>ueira</w:t>
            </w:r>
            <w:r w:rsidR="00C72B15" w:rsidRPr="00805D0D">
              <w:rPr>
                <w:lang w:val="pt-PT"/>
              </w:rPr>
              <w:t>, Incolor</w:t>
            </w:r>
            <w:r w:rsidR="00805D0D" w:rsidRPr="00805D0D">
              <w:rPr>
                <w:lang w:val="pt-PT"/>
              </w:rPr>
              <w:t xml:space="preserve"> </w:t>
            </w:r>
            <w:r w:rsidR="00805D0D">
              <w:rPr>
                <w:lang w:val="pt-PT"/>
              </w:rPr>
              <w:t>e</w:t>
            </w:r>
            <w:r w:rsidR="00C72B15" w:rsidRPr="00805D0D">
              <w:rPr>
                <w:lang w:val="pt-PT"/>
              </w:rPr>
              <w:t xml:space="preserve"> </w:t>
            </w:r>
            <w:r w:rsidR="00805D0D">
              <w:rPr>
                <w:lang w:val="pt-PT"/>
              </w:rPr>
              <w:t>C</w:t>
            </w:r>
            <w:r w:rsidR="00C72B15" w:rsidRPr="00805D0D">
              <w:rPr>
                <w:lang w:val="pt-PT"/>
              </w:rPr>
              <w:t>asta</w:t>
            </w:r>
            <w:r w:rsidR="00805D0D">
              <w:rPr>
                <w:lang w:val="pt-PT"/>
              </w:rPr>
              <w:t>nh</w:t>
            </w:r>
            <w:r w:rsidR="00C72B15" w:rsidRPr="00805D0D">
              <w:rPr>
                <w:lang w:val="pt-PT"/>
              </w:rPr>
              <w:t>o e</w:t>
            </w:r>
            <w:r w:rsidR="00805D0D">
              <w:rPr>
                <w:lang w:val="pt-PT"/>
              </w:rPr>
              <w:t>m</w:t>
            </w:r>
            <w:r w:rsidR="00C72B15" w:rsidRPr="00805D0D">
              <w:rPr>
                <w:lang w:val="pt-PT"/>
              </w:rPr>
              <w:t xml:space="preserve"> acaba</w:t>
            </w:r>
            <w:r w:rsidR="00805D0D">
              <w:rPr>
                <w:lang w:val="pt-PT"/>
              </w:rPr>
              <w:t>mento</w:t>
            </w:r>
            <w:r w:rsidR="00C72B15" w:rsidRPr="00805D0D">
              <w:rPr>
                <w:lang w:val="pt-PT"/>
              </w:rPr>
              <w:t xml:space="preserve"> </w:t>
            </w:r>
            <w:r w:rsidR="00805D0D">
              <w:rPr>
                <w:lang w:val="pt-PT"/>
              </w:rPr>
              <w:t>ace</w:t>
            </w:r>
            <w:r w:rsidR="00C72B15" w:rsidRPr="00805D0D">
              <w:rPr>
                <w:lang w:val="pt-PT"/>
              </w:rPr>
              <w:t>tinado.</w:t>
            </w:r>
          </w:p>
          <w:p w14:paraId="74DE6C53" w14:textId="410ABA3D" w:rsidR="00B96895" w:rsidRPr="00805D0D" w:rsidRDefault="00805D0D" w:rsidP="00C72B15">
            <w:pPr>
              <w:pStyle w:val="TableParagraph"/>
              <w:spacing w:before="88"/>
              <w:rPr>
                <w:lang w:val="pt-PT"/>
              </w:rPr>
            </w:pPr>
            <w:r w:rsidRPr="00805D0D">
              <w:rPr>
                <w:lang w:val="pt-PT"/>
              </w:rPr>
              <w:t xml:space="preserve">No </w:t>
            </w:r>
            <w:r w:rsidR="00C72B15" w:rsidRPr="00805D0D">
              <w:rPr>
                <w:lang w:val="pt-PT"/>
              </w:rPr>
              <w:t>acaba</w:t>
            </w:r>
            <w:r w:rsidRPr="00805D0D">
              <w:rPr>
                <w:lang w:val="pt-PT"/>
              </w:rPr>
              <w:t>mento</w:t>
            </w:r>
            <w:r w:rsidR="00C72B15" w:rsidRPr="00805D0D">
              <w:rPr>
                <w:lang w:val="pt-PT"/>
              </w:rPr>
              <w:t xml:space="preserve"> mate</w:t>
            </w:r>
            <w:r w:rsidRPr="00805D0D">
              <w:rPr>
                <w:lang w:val="pt-PT"/>
              </w:rPr>
              <w:t>,</w:t>
            </w:r>
            <w:r w:rsidR="00C72B15" w:rsidRPr="00805D0D">
              <w:rPr>
                <w:lang w:val="pt-PT"/>
              </w:rPr>
              <w:t xml:space="preserve"> </w:t>
            </w:r>
            <w:r w:rsidRPr="00805D0D">
              <w:rPr>
                <w:lang w:val="pt-PT"/>
              </w:rPr>
              <w:t>o</w:t>
            </w:r>
            <w:r w:rsidR="00C72B15" w:rsidRPr="00805D0D">
              <w:rPr>
                <w:lang w:val="pt-PT"/>
              </w:rPr>
              <w:t xml:space="preserve"> incolor de</w:t>
            </w:r>
            <w:r w:rsidRPr="00805D0D">
              <w:rPr>
                <w:lang w:val="pt-PT"/>
              </w:rPr>
              <w:t>v</w:t>
            </w:r>
            <w:r w:rsidR="00C72B15" w:rsidRPr="00805D0D">
              <w:rPr>
                <w:lang w:val="pt-PT"/>
              </w:rPr>
              <w:t>e aplicar</w:t>
            </w:r>
            <w:r w:rsidRPr="00805D0D">
              <w:rPr>
                <w:lang w:val="pt-PT"/>
              </w:rPr>
              <w:t>-se</w:t>
            </w:r>
            <w:r w:rsidR="00C72B15" w:rsidRPr="00805D0D">
              <w:rPr>
                <w:lang w:val="pt-PT"/>
              </w:rPr>
              <w:t xml:space="preserve"> </w:t>
            </w:r>
            <w:r w:rsidRPr="00805D0D">
              <w:rPr>
                <w:lang w:val="pt-PT"/>
              </w:rPr>
              <w:t>apenas em</w:t>
            </w:r>
            <w:r w:rsidR="00C72B15" w:rsidRPr="00805D0D">
              <w:rPr>
                <w:lang w:val="pt-PT"/>
              </w:rPr>
              <w:t xml:space="preserve"> made</w:t>
            </w:r>
            <w:r>
              <w:rPr>
                <w:lang w:val="pt-PT"/>
              </w:rPr>
              <w:t>i</w:t>
            </w:r>
            <w:r w:rsidR="00C72B15" w:rsidRPr="00805D0D">
              <w:rPr>
                <w:lang w:val="pt-PT"/>
              </w:rPr>
              <w:t>ras protegidas d</w:t>
            </w:r>
            <w:r>
              <w:rPr>
                <w:lang w:val="pt-PT"/>
              </w:rPr>
              <w:t>o</w:t>
            </w:r>
            <w:r w:rsidR="00C72B15" w:rsidRPr="00805D0D">
              <w:rPr>
                <w:lang w:val="pt-PT"/>
              </w:rPr>
              <w:t xml:space="preserve"> sol.</w:t>
            </w:r>
          </w:p>
        </w:tc>
      </w:tr>
      <w:tr w:rsidR="00B96895" w14:paraId="1568E94E" w14:textId="77777777" w:rsidTr="4883D298">
        <w:trPr>
          <w:trHeight w:val="451"/>
        </w:trPr>
        <w:tc>
          <w:tcPr>
            <w:tcW w:w="1844" w:type="dxa"/>
          </w:tcPr>
          <w:p w14:paraId="79F17186" w14:textId="2C1C98A4" w:rsidR="00B96895" w:rsidRDefault="00823D22">
            <w:pPr>
              <w:pStyle w:val="TableParagraph"/>
              <w:spacing w:before="2" w:line="226" w:lineRule="exact"/>
              <w:ind w:left="42"/>
              <w:rPr>
                <w:rFonts w:ascii="Microsoft Sans Serif"/>
                <w:b/>
                <w:sz w:val="20"/>
              </w:rPr>
            </w:pPr>
            <w:r w:rsidRPr="00805D0D">
              <w:rPr>
                <w:rFonts w:ascii="Microsoft Sans Serif"/>
                <w:b/>
                <w:w w:val="99"/>
                <w:sz w:val="20"/>
                <w:lang w:val="pt-PT"/>
              </w:rPr>
              <w:t xml:space="preserve"> </w:t>
            </w:r>
            <w:r w:rsidRPr="00805D0D">
              <w:rPr>
                <w:rFonts w:ascii="Microsoft Sans Serif"/>
                <w:b/>
                <w:spacing w:val="1"/>
                <w:w w:val="99"/>
                <w:sz w:val="20"/>
                <w:lang w:val="pt-PT"/>
              </w:rPr>
              <w:t xml:space="preserve"> </w:t>
            </w:r>
            <w:proofErr w:type="spellStart"/>
            <w:r>
              <w:rPr>
                <w:rFonts w:ascii="Microsoft Sans Serif"/>
                <w:b/>
                <w:spacing w:val="1"/>
                <w:w w:val="99"/>
                <w:sz w:val="20"/>
              </w:rPr>
              <w:t>E</w:t>
            </w:r>
            <w:r w:rsidR="00805D0D">
              <w:rPr>
                <w:rFonts w:ascii="Microsoft Sans Serif"/>
                <w:b/>
                <w:spacing w:val="-1"/>
                <w:w w:val="99"/>
                <w:sz w:val="20"/>
              </w:rPr>
              <w:t>mbalagens</w:t>
            </w:r>
            <w:proofErr w:type="spellEnd"/>
            <w:r>
              <w:rPr>
                <w:rFonts w:ascii="Microsoft Sans Serif"/>
                <w:b/>
                <w:w w:val="99"/>
                <w:sz w:val="20"/>
              </w:rPr>
              <w:t xml:space="preserve"> </w:t>
            </w:r>
          </w:p>
        </w:tc>
        <w:tc>
          <w:tcPr>
            <w:tcW w:w="8686" w:type="dxa"/>
          </w:tcPr>
          <w:p w14:paraId="0751E31F" w14:textId="7973568C" w:rsidR="00C72B15" w:rsidRPr="00C72B15" w:rsidRDefault="00C72B15" w:rsidP="00C72B15">
            <w:pPr>
              <w:pStyle w:val="TableParagraph"/>
              <w:spacing w:before="88"/>
              <w:ind w:left="40"/>
            </w:pPr>
            <w:r w:rsidRPr="00C72B15">
              <w:t xml:space="preserve">750 </w:t>
            </w:r>
            <w:proofErr w:type="spellStart"/>
            <w:r w:rsidRPr="00C72B15">
              <w:t>mL</w:t>
            </w:r>
            <w:proofErr w:type="spellEnd"/>
            <w:r w:rsidRPr="00C72B15">
              <w:t xml:space="preserve"> </w:t>
            </w:r>
            <w:r w:rsidR="00805D0D">
              <w:t>e</w:t>
            </w:r>
            <w:r w:rsidRPr="00C72B15">
              <w:t xml:space="preserve"> 5 litros.</w:t>
            </w:r>
          </w:p>
          <w:p w14:paraId="42542F59" w14:textId="39EC518F" w:rsidR="00B96895" w:rsidRDefault="00B96895" w:rsidP="00C72B15">
            <w:pPr>
              <w:pStyle w:val="TableParagraph"/>
              <w:spacing w:before="88"/>
              <w:ind w:left="40"/>
            </w:pPr>
          </w:p>
        </w:tc>
      </w:tr>
    </w:tbl>
    <w:p w14:paraId="0A6959E7" w14:textId="77777777" w:rsidR="00B96895" w:rsidRDefault="00823D22">
      <w:pPr>
        <w:ind w:left="105"/>
        <w:rPr>
          <w:rFonts w:ascii="Microsoft Sans Serif"/>
          <w:b/>
          <w:sz w:val="24"/>
        </w:rPr>
      </w:pPr>
      <w:r>
        <w:rPr>
          <w:rFonts w:ascii="Microsoft Sans Serif"/>
          <w:b/>
          <w:w w:val="99"/>
          <w:sz w:val="24"/>
        </w:rPr>
        <w:t xml:space="preserve"> </w:t>
      </w:r>
    </w:p>
    <w:p w14:paraId="1456345F" w14:textId="29FF6908" w:rsidR="00B96895" w:rsidRDefault="00823D22">
      <w:pPr>
        <w:spacing w:before="136"/>
        <w:ind w:left="10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b/>
          <w:sz w:val="24"/>
        </w:rPr>
        <w:t>2.- Da</w:t>
      </w:r>
      <w:r w:rsidR="00805D0D">
        <w:rPr>
          <w:rFonts w:ascii="Microsoft Sans Serif" w:hAnsi="Microsoft Sans Serif"/>
          <w:b/>
          <w:sz w:val="24"/>
        </w:rPr>
        <w:t>d</w:t>
      </w:r>
      <w:r>
        <w:rPr>
          <w:rFonts w:ascii="Microsoft Sans Serif" w:hAnsi="Microsoft Sans Serif"/>
          <w:b/>
          <w:sz w:val="24"/>
        </w:rPr>
        <w:t>os técnicos</w:t>
      </w:r>
      <w:r>
        <w:rPr>
          <w:rFonts w:ascii="Microsoft Sans Serif" w:hAnsi="Microsoft Sans Serif"/>
          <w:sz w:val="24"/>
        </w:rPr>
        <w:t xml:space="preserve"> </w:t>
      </w:r>
    </w:p>
    <w:p w14:paraId="72A3D3EC" w14:textId="77777777" w:rsidR="00B96895" w:rsidRDefault="00B96895">
      <w:pPr>
        <w:pStyle w:val="BodyText"/>
        <w:spacing w:before="3"/>
        <w:rPr>
          <w:rFonts w:ascii="Microsoft Sans Serif"/>
          <w:sz w:val="12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1"/>
      </w:tblGrid>
      <w:tr w:rsidR="00B96895" w14:paraId="5BA07D25" w14:textId="77777777" w:rsidTr="00FE6D52">
        <w:trPr>
          <w:trHeight w:val="990"/>
        </w:trPr>
        <w:tc>
          <w:tcPr>
            <w:tcW w:w="1844" w:type="dxa"/>
          </w:tcPr>
          <w:p w14:paraId="0D0B940D" w14:textId="77777777" w:rsidR="00B96895" w:rsidRDefault="00B96895">
            <w:pPr>
              <w:pStyle w:val="TableParagraph"/>
              <w:rPr>
                <w:rFonts w:ascii="Microsoft Sans Serif"/>
                <w:sz w:val="26"/>
              </w:rPr>
            </w:pPr>
          </w:p>
          <w:p w14:paraId="0E27B00A" w14:textId="77777777" w:rsidR="00B96895" w:rsidRDefault="00B96895">
            <w:pPr>
              <w:pStyle w:val="TableParagraph"/>
              <w:spacing w:before="2"/>
              <w:rPr>
                <w:rFonts w:ascii="Microsoft Sans Serif"/>
                <w:sz w:val="33"/>
              </w:rPr>
            </w:pPr>
          </w:p>
          <w:p w14:paraId="2D070ABF" w14:textId="631DA075" w:rsidR="00B96895" w:rsidRDefault="00823D22">
            <w:pPr>
              <w:pStyle w:val="TableParagraph"/>
              <w:ind w:left="4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b/>
                <w:sz w:val="20"/>
              </w:rPr>
              <w:t>Da</w:t>
            </w:r>
            <w:r w:rsidR="00805D0D">
              <w:rPr>
                <w:rFonts w:ascii="Microsoft Sans Serif"/>
                <w:b/>
                <w:sz w:val="20"/>
              </w:rPr>
              <w:t>d</w:t>
            </w:r>
            <w:r>
              <w:rPr>
                <w:rFonts w:ascii="Microsoft Sans Serif"/>
                <w:b/>
                <w:sz w:val="20"/>
              </w:rPr>
              <w:t>os</w:t>
            </w:r>
            <w:r>
              <w:rPr>
                <w:rFonts w:ascii="Microsoft Sans Serif"/>
                <w:sz w:val="24"/>
              </w:rPr>
              <w:t xml:space="preserve"> </w:t>
            </w:r>
          </w:p>
        </w:tc>
        <w:tc>
          <w:tcPr>
            <w:tcW w:w="8361" w:type="dxa"/>
          </w:tcPr>
          <w:p w14:paraId="66173ACC" w14:textId="77777777" w:rsidR="004A1DBF" w:rsidRDefault="004A1DBF" w:rsidP="004A1DBF">
            <w:pPr>
              <w:rPr>
                <w:b/>
                <w:bCs/>
              </w:rPr>
            </w:pPr>
          </w:p>
          <w:p w14:paraId="2797626C" w14:textId="77777777" w:rsidR="00C72B15" w:rsidRPr="00C72B15" w:rsidRDefault="00C72B15" w:rsidP="00C72B15">
            <w:pPr>
              <w:rPr>
                <w:b/>
              </w:rPr>
            </w:pPr>
            <w:r w:rsidRPr="00C72B15">
              <w:rPr>
                <w:b/>
              </w:rPr>
              <w:t>LASUR AQUA MATE:</w:t>
            </w:r>
          </w:p>
          <w:p w14:paraId="75A7A445" w14:textId="02A197ED" w:rsidR="00C72B15" w:rsidRPr="0038798A" w:rsidRDefault="00C72B15" w:rsidP="00C72B15">
            <w:pPr>
              <w:rPr>
                <w:b/>
                <w:lang w:val="pt-PT"/>
              </w:rPr>
            </w:pPr>
            <w:r w:rsidRPr="0038798A">
              <w:rPr>
                <w:b/>
                <w:lang w:val="pt-PT"/>
              </w:rPr>
              <w:t>Densidad</w:t>
            </w:r>
            <w:r w:rsidR="00805D0D" w:rsidRPr="0038798A">
              <w:rPr>
                <w:b/>
                <w:lang w:val="pt-PT"/>
              </w:rPr>
              <w:t>e</w:t>
            </w:r>
            <w:r w:rsidRPr="0038798A">
              <w:rPr>
                <w:b/>
                <w:lang w:val="pt-PT"/>
              </w:rPr>
              <w:t xml:space="preserve"> a 20</w:t>
            </w:r>
            <w:r w:rsidR="00EA333F" w:rsidRPr="0038798A">
              <w:rPr>
                <w:b/>
                <w:lang w:val="pt-PT"/>
              </w:rPr>
              <w:t>º</w:t>
            </w:r>
            <w:r w:rsidRPr="0038798A">
              <w:rPr>
                <w:b/>
                <w:lang w:val="pt-PT"/>
              </w:rPr>
              <w:t xml:space="preserve">C: </w:t>
            </w:r>
            <w:r w:rsidRPr="0038798A">
              <w:rPr>
                <w:bCs/>
                <w:lang w:val="pt-PT"/>
              </w:rPr>
              <w:t xml:space="preserve">1.03 </w:t>
            </w:r>
            <w:r w:rsidR="00EA333F" w:rsidRPr="0038798A">
              <w:rPr>
                <w:bCs/>
                <w:lang w:val="pt-PT"/>
              </w:rPr>
              <w:t>º</w:t>
            </w:r>
            <w:r w:rsidRPr="0038798A">
              <w:rPr>
                <w:bCs/>
                <w:lang w:val="pt-PT"/>
              </w:rPr>
              <w:t xml:space="preserve"> 0.02 g/</w:t>
            </w:r>
            <w:proofErr w:type="spellStart"/>
            <w:r w:rsidRPr="0038798A">
              <w:rPr>
                <w:bCs/>
                <w:lang w:val="pt-PT"/>
              </w:rPr>
              <w:t>mL</w:t>
            </w:r>
            <w:proofErr w:type="spellEnd"/>
          </w:p>
          <w:p w14:paraId="59D443C9" w14:textId="77777777" w:rsidR="00C72B15" w:rsidRPr="0038798A" w:rsidRDefault="00C72B15" w:rsidP="00C72B15">
            <w:pPr>
              <w:rPr>
                <w:b/>
                <w:lang w:val="pt-PT"/>
              </w:rPr>
            </w:pPr>
          </w:p>
          <w:p w14:paraId="1B4E05F6" w14:textId="15CECF50" w:rsidR="00C72B15" w:rsidRPr="00C72B15" w:rsidRDefault="00C72B15" w:rsidP="00C72B15">
            <w:pPr>
              <w:rPr>
                <w:b/>
              </w:rPr>
            </w:pPr>
            <w:r w:rsidRPr="00C72B15">
              <w:rPr>
                <w:b/>
              </w:rPr>
              <w:t xml:space="preserve">LASUR AQUA </w:t>
            </w:r>
            <w:r w:rsidR="0038798A">
              <w:rPr>
                <w:b/>
              </w:rPr>
              <w:t>ACE</w:t>
            </w:r>
            <w:r w:rsidRPr="00C72B15">
              <w:rPr>
                <w:b/>
              </w:rPr>
              <w:t>TINADO:</w:t>
            </w:r>
          </w:p>
          <w:p w14:paraId="1C36B081" w14:textId="0106D12D" w:rsidR="00C72B15" w:rsidRPr="00C72B15" w:rsidRDefault="00C72B15" w:rsidP="00C72B15">
            <w:pPr>
              <w:rPr>
                <w:bCs/>
              </w:rPr>
            </w:pPr>
            <w:r w:rsidRPr="00C72B15">
              <w:rPr>
                <w:b/>
              </w:rPr>
              <w:t>Densidad a 20</w:t>
            </w:r>
            <w:r w:rsidR="00EA333F">
              <w:rPr>
                <w:b/>
              </w:rPr>
              <w:t>º</w:t>
            </w:r>
            <w:r w:rsidRPr="00C72B15">
              <w:rPr>
                <w:b/>
              </w:rPr>
              <w:t xml:space="preserve">C: </w:t>
            </w:r>
            <w:r w:rsidRPr="00C72B15">
              <w:rPr>
                <w:bCs/>
              </w:rPr>
              <w:t>1,01 - 1,04 g/</w:t>
            </w:r>
            <w:proofErr w:type="spellStart"/>
            <w:r w:rsidRPr="00C72B15">
              <w:rPr>
                <w:bCs/>
              </w:rPr>
              <w:t>mL</w:t>
            </w:r>
            <w:proofErr w:type="spellEnd"/>
          </w:p>
          <w:p w14:paraId="791E164F" w14:textId="77777777" w:rsidR="00C72B15" w:rsidRPr="00C72B15" w:rsidRDefault="00C72B15" w:rsidP="00C72B15">
            <w:pPr>
              <w:rPr>
                <w:b/>
              </w:rPr>
            </w:pPr>
          </w:p>
          <w:p w14:paraId="5B01AA3C" w14:textId="6FEC0F6C" w:rsidR="00B96895" w:rsidRPr="00FE6D52" w:rsidRDefault="00B96895" w:rsidP="008F74FA">
            <w:pPr>
              <w:rPr>
                <w:b/>
              </w:rPr>
            </w:pPr>
          </w:p>
        </w:tc>
      </w:tr>
      <w:tr w:rsidR="00292D5A" w14:paraId="3F4CB891" w14:textId="77777777" w:rsidTr="4883D298">
        <w:trPr>
          <w:trHeight w:val="1200"/>
        </w:trPr>
        <w:tc>
          <w:tcPr>
            <w:tcW w:w="1844" w:type="dxa"/>
          </w:tcPr>
          <w:p w14:paraId="4BE62A8E" w14:textId="77777777" w:rsidR="000F7B30" w:rsidRDefault="000F7B30">
            <w:pPr>
              <w:pStyle w:val="TableParagraph"/>
              <w:rPr>
                <w:rFonts w:ascii="Microsoft Sans Serif"/>
                <w:b/>
                <w:sz w:val="20"/>
              </w:rPr>
            </w:pPr>
          </w:p>
          <w:p w14:paraId="36A9BC55" w14:textId="37AE63C4" w:rsidR="00292D5A" w:rsidRDefault="00292D5A">
            <w:pPr>
              <w:pStyle w:val="TableParagraph"/>
              <w:rPr>
                <w:rFonts w:ascii="Microsoft Sans Serif"/>
                <w:sz w:val="26"/>
              </w:rPr>
            </w:pPr>
            <w:r>
              <w:rPr>
                <w:rFonts w:ascii="Microsoft Sans Serif"/>
                <w:b/>
                <w:sz w:val="20"/>
              </w:rPr>
              <w:t xml:space="preserve"> </w:t>
            </w:r>
            <w:proofErr w:type="spellStart"/>
            <w:r>
              <w:rPr>
                <w:rFonts w:ascii="Microsoft Sans Serif"/>
                <w:b/>
                <w:sz w:val="20"/>
              </w:rPr>
              <w:t>Seca</w:t>
            </w:r>
            <w:r w:rsidR="0038798A">
              <w:rPr>
                <w:rFonts w:ascii="Microsoft Sans Serif"/>
                <w:b/>
                <w:sz w:val="20"/>
              </w:rPr>
              <w:t>gem</w:t>
            </w:r>
            <w:proofErr w:type="spellEnd"/>
          </w:p>
        </w:tc>
        <w:tc>
          <w:tcPr>
            <w:tcW w:w="8361" w:type="dxa"/>
          </w:tcPr>
          <w:p w14:paraId="0F69913D" w14:textId="77777777" w:rsidR="005934C9" w:rsidRDefault="005934C9" w:rsidP="4883D298">
            <w:pPr>
              <w:pStyle w:val="TableParagraph"/>
              <w:tabs>
                <w:tab w:val="left" w:pos="745"/>
                <w:tab w:val="left" w:pos="746"/>
              </w:tabs>
            </w:pPr>
          </w:p>
          <w:p w14:paraId="71BB9ACA" w14:textId="77777777" w:rsidR="00EA333F" w:rsidRPr="00C72B15" w:rsidRDefault="00EA333F" w:rsidP="00EA333F">
            <w:pPr>
              <w:rPr>
                <w:b/>
              </w:rPr>
            </w:pPr>
            <w:r w:rsidRPr="00C72B15">
              <w:rPr>
                <w:b/>
              </w:rPr>
              <w:t>LASUR AQUA MATE:</w:t>
            </w:r>
          </w:p>
          <w:p w14:paraId="18AFCBE6" w14:textId="1C1BD1EB" w:rsidR="00EA333F" w:rsidRPr="0038798A" w:rsidRDefault="00EA333F" w:rsidP="00EA333F">
            <w:pPr>
              <w:rPr>
                <w:b/>
                <w:lang w:val="pt-PT"/>
              </w:rPr>
            </w:pPr>
            <w:r w:rsidRPr="0038798A">
              <w:rPr>
                <w:b/>
                <w:lang w:val="pt-PT"/>
              </w:rPr>
              <w:t>Seca</w:t>
            </w:r>
            <w:r w:rsidR="0038798A" w:rsidRPr="0038798A">
              <w:rPr>
                <w:b/>
                <w:lang w:val="pt-PT"/>
              </w:rPr>
              <w:t>gem</w:t>
            </w:r>
            <w:r w:rsidRPr="0038798A">
              <w:rPr>
                <w:b/>
                <w:lang w:val="pt-PT"/>
              </w:rPr>
              <w:t xml:space="preserve"> a</w:t>
            </w:r>
            <w:r w:rsidR="0038798A" w:rsidRPr="0038798A">
              <w:rPr>
                <w:b/>
                <w:lang w:val="pt-PT"/>
              </w:rPr>
              <w:t>o</w:t>
            </w:r>
            <w:r w:rsidRPr="0038798A">
              <w:rPr>
                <w:b/>
                <w:lang w:val="pt-PT"/>
              </w:rPr>
              <w:t xml:space="preserve"> tato: </w:t>
            </w:r>
            <w:r w:rsidRPr="0038798A">
              <w:rPr>
                <w:bCs/>
                <w:lang w:val="pt-PT"/>
              </w:rPr>
              <w:t>30 minutos.</w:t>
            </w:r>
          </w:p>
          <w:p w14:paraId="2B2DEB75" w14:textId="359BDBB3" w:rsidR="00EA333F" w:rsidRPr="0038798A" w:rsidRDefault="00EA333F" w:rsidP="00EA333F">
            <w:pPr>
              <w:rPr>
                <w:b/>
                <w:lang w:val="pt-PT"/>
              </w:rPr>
            </w:pPr>
            <w:r w:rsidRPr="0038798A">
              <w:rPr>
                <w:b/>
                <w:lang w:val="pt-PT"/>
              </w:rPr>
              <w:t>Repint</w:t>
            </w:r>
            <w:r w:rsidR="0038798A" w:rsidRPr="0038798A">
              <w:rPr>
                <w:b/>
                <w:lang w:val="pt-PT"/>
              </w:rPr>
              <w:t>ura</w:t>
            </w:r>
            <w:r w:rsidRPr="0038798A">
              <w:rPr>
                <w:b/>
                <w:lang w:val="pt-PT"/>
              </w:rPr>
              <w:t xml:space="preserve">: </w:t>
            </w:r>
            <w:r w:rsidRPr="0038798A">
              <w:rPr>
                <w:bCs/>
                <w:lang w:val="pt-PT"/>
              </w:rPr>
              <w:t>2 horas.</w:t>
            </w:r>
          </w:p>
          <w:p w14:paraId="1BAEA420" w14:textId="77777777" w:rsidR="00EA333F" w:rsidRPr="0038798A" w:rsidRDefault="00EA333F" w:rsidP="00EA333F">
            <w:pPr>
              <w:rPr>
                <w:b/>
                <w:lang w:val="pt-PT"/>
              </w:rPr>
            </w:pPr>
          </w:p>
          <w:p w14:paraId="15DB1115" w14:textId="778C40B2" w:rsidR="00EA333F" w:rsidRPr="0038798A" w:rsidRDefault="00EA333F" w:rsidP="00EA333F">
            <w:pPr>
              <w:rPr>
                <w:b/>
                <w:lang w:val="pt-PT"/>
              </w:rPr>
            </w:pPr>
            <w:r w:rsidRPr="0038798A">
              <w:rPr>
                <w:b/>
                <w:lang w:val="pt-PT"/>
              </w:rPr>
              <w:t xml:space="preserve">LASUR AQUA </w:t>
            </w:r>
            <w:r w:rsidR="0038798A" w:rsidRPr="0038798A">
              <w:rPr>
                <w:b/>
                <w:lang w:val="pt-PT"/>
              </w:rPr>
              <w:t>ACE</w:t>
            </w:r>
            <w:r w:rsidRPr="0038798A">
              <w:rPr>
                <w:b/>
                <w:lang w:val="pt-PT"/>
              </w:rPr>
              <w:t>TINADO:</w:t>
            </w:r>
          </w:p>
          <w:p w14:paraId="5CE9933D" w14:textId="03AB4E00" w:rsidR="00EA333F" w:rsidRPr="0038798A" w:rsidRDefault="0038798A" w:rsidP="00EA333F">
            <w:pPr>
              <w:rPr>
                <w:b/>
                <w:lang w:val="pt-PT"/>
              </w:rPr>
            </w:pPr>
            <w:r w:rsidRPr="0038798A">
              <w:rPr>
                <w:b/>
                <w:lang w:val="pt-PT"/>
              </w:rPr>
              <w:t>Secagem ao tato</w:t>
            </w:r>
            <w:r w:rsidR="00EA333F" w:rsidRPr="0038798A">
              <w:rPr>
                <w:b/>
                <w:lang w:val="pt-PT"/>
              </w:rPr>
              <w:t xml:space="preserve">: </w:t>
            </w:r>
            <w:r w:rsidR="00EA333F" w:rsidRPr="0038798A">
              <w:rPr>
                <w:bCs/>
                <w:lang w:val="pt-PT"/>
              </w:rPr>
              <w:t xml:space="preserve">1 hora aproximadamente. </w:t>
            </w:r>
          </w:p>
          <w:p w14:paraId="07C275A3" w14:textId="3722BC9D" w:rsidR="00EA333F" w:rsidRPr="00C72B15" w:rsidRDefault="0038798A" w:rsidP="00EA333F">
            <w:pPr>
              <w:rPr>
                <w:b/>
              </w:rPr>
            </w:pPr>
            <w:proofErr w:type="spellStart"/>
            <w:r w:rsidRPr="0038798A">
              <w:rPr>
                <w:b/>
              </w:rPr>
              <w:t>Repintura</w:t>
            </w:r>
            <w:proofErr w:type="spellEnd"/>
            <w:r w:rsidR="00EA333F" w:rsidRPr="00C72B15">
              <w:rPr>
                <w:b/>
              </w:rPr>
              <w:t xml:space="preserve">: </w:t>
            </w:r>
            <w:r w:rsidR="00EA333F" w:rsidRPr="00C72B15">
              <w:rPr>
                <w:bCs/>
              </w:rPr>
              <w:t xml:space="preserve">2 a 3 horas aproximadamente. </w:t>
            </w:r>
            <w:r w:rsidR="00EA333F" w:rsidRPr="0038798A">
              <w:rPr>
                <w:bCs/>
                <w:lang w:val="pt-PT"/>
              </w:rPr>
              <w:t>Co</w:t>
            </w:r>
            <w:r w:rsidRPr="0038798A">
              <w:rPr>
                <w:bCs/>
                <w:lang w:val="pt-PT"/>
              </w:rPr>
              <w:t>m</w:t>
            </w:r>
            <w:r w:rsidR="00EA333F" w:rsidRPr="0038798A">
              <w:rPr>
                <w:bCs/>
                <w:lang w:val="pt-PT"/>
              </w:rPr>
              <w:t xml:space="preserve"> </w:t>
            </w:r>
            <w:r w:rsidRPr="0038798A">
              <w:rPr>
                <w:bCs/>
                <w:lang w:val="pt-PT"/>
              </w:rPr>
              <w:t xml:space="preserve">um elevado grau de humidade ambiental, o tempo de secagem pode ser maior. </w:t>
            </w:r>
            <w:proofErr w:type="spellStart"/>
            <w:r w:rsidRPr="0038798A">
              <w:rPr>
                <w:bCs/>
              </w:rPr>
              <w:t>Cl</w:t>
            </w:r>
            <w:r>
              <w:rPr>
                <w:bCs/>
              </w:rPr>
              <w:t>assificação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perante</w:t>
            </w:r>
            <w:proofErr w:type="spellEnd"/>
            <w:r>
              <w:rPr>
                <w:bCs/>
              </w:rPr>
              <w:t xml:space="preserve"> o </w:t>
            </w:r>
            <w:proofErr w:type="spellStart"/>
            <w:r>
              <w:rPr>
                <w:bCs/>
              </w:rPr>
              <w:t>fogo</w:t>
            </w:r>
            <w:proofErr w:type="spellEnd"/>
            <w:r w:rsidR="00EA333F" w:rsidRPr="00C72B15">
              <w:rPr>
                <w:bCs/>
              </w:rPr>
              <w:t xml:space="preserve"> M1 seg</w:t>
            </w:r>
            <w:r>
              <w:rPr>
                <w:bCs/>
              </w:rPr>
              <w:t>undo a</w:t>
            </w:r>
            <w:r w:rsidR="00EA333F" w:rsidRPr="00C72B15">
              <w:rPr>
                <w:bCs/>
              </w:rPr>
              <w:t xml:space="preserve"> norma UNE 23721: 1990.</w:t>
            </w:r>
          </w:p>
          <w:p w14:paraId="4A27A5F6" w14:textId="77777777" w:rsidR="00EA333F" w:rsidRPr="00C72B15" w:rsidRDefault="00EA333F" w:rsidP="00EA333F">
            <w:pPr>
              <w:rPr>
                <w:b/>
              </w:rPr>
            </w:pPr>
          </w:p>
          <w:p w14:paraId="28AAE62B" w14:textId="4DEA64BB" w:rsidR="00292D5A" w:rsidRDefault="00292D5A" w:rsidP="4883D298">
            <w:pPr>
              <w:pStyle w:val="TableParagraph"/>
              <w:tabs>
                <w:tab w:val="left" w:pos="745"/>
                <w:tab w:val="left" w:pos="746"/>
              </w:tabs>
            </w:pPr>
          </w:p>
        </w:tc>
      </w:tr>
    </w:tbl>
    <w:p w14:paraId="195BC3FB" w14:textId="40309571" w:rsidR="008F74FA" w:rsidRDefault="008F74FA" w:rsidP="000F7B30">
      <w:pPr>
        <w:pStyle w:val="Heading1"/>
        <w:spacing w:before="1"/>
      </w:pPr>
    </w:p>
    <w:p w14:paraId="22E1D703" w14:textId="77777777" w:rsidR="008F74FA" w:rsidRDefault="008F74FA">
      <w:pPr>
        <w:rPr>
          <w:rFonts w:ascii="Microsoft Sans Serif" w:eastAsia="Microsoft Sans Serif" w:hAnsi="Microsoft Sans Serif" w:cs="Microsoft Sans Serif"/>
          <w:b/>
          <w:bCs/>
          <w:sz w:val="24"/>
          <w:szCs w:val="24"/>
        </w:rPr>
      </w:pPr>
      <w:r>
        <w:br w:type="page"/>
      </w:r>
    </w:p>
    <w:p w14:paraId="6CE8F5F4" w14:textId="77777777" w:rsidR="000F7B30" w:rsidRDefault="000F7B30" w:rsidP="000F7B30">
      <w:pPr>
        <w:pStyle w:val="Heading1"/>
        <w:spacing w:before="1"/>
      </w:pPr>
    </w:p>
    <w:p w14:paraId="074E03A1" w14:textId="2DE389B5" w:rsidR="000F7B30" w:rsidRDefault="000F7B30" w:rsidP="000F7B30">
      <w:pPr>
        <w:pStyle w:val="Heading1"/>
        <w:spacing w:before="1"/>
      </w:pPr>
      <w:r>
        <w:t xml:space="preserve">3.- </w:t>
      </w:r>
      <w:r w:rsidR="0038798A">
        <w:t xml:space="preserve">Modo de </w:t>
      </w:r>
      <w:proofErr w:type="spellStart"/>
      <w:r w:rsidR="0038798A">
        <w:t>aplicação</w:t>
      </w:r>
      <w:proofErr w:type="spellEnd"/>
      <w:r>
        <w:rPr>
          <w:w w:val="99"/>
        </w:rPr>
        <w:t xml:space="preserve"> </w:t>
      </w:r>
    </w:p>
    <w:p w14:paraId="56EDF30E" w14:textId="77777777" w:rsidR="000F7B30" w:rsidRDefault="000F7B30" w:rsidP="000F7B30">
      <w:pPr>
        <w:pStyle w:val="BodyText"/>
        <w:spacing w:before="2"/>
        <w:rPr>
          <w:rFonts w:ascii="Microsoft Sans Serif"/>
          <w:b/>
          <w:sz w:val="21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6"/>
      </w:tblGrid>
      <w:tr w:rsidR="000F7B30" w14:paraId="2E1C9B63" w14:textId="77777777" w:rsidTr="000D2B42">
        <w:trPr>
          <w:trHeight w:val="1560"/>
        </w:trPr>
        <w:tc>
          <w:tcPr>
            <w:tcW w:w="1844" w:type="dxa"/>
          </w:tcPr>
          <w:p w14:paraId="01924970" w14:textId="77777777" w:rsidR="000F7B30" w:rsidRDefault="000F7B30" w:rsidP="000D2B42">
            <w:pPr>
              <w:pStyle w:val="TableParagraph"/>
              <w:rPr>
                <w:rFonts w:ascii="Microsoft Sans Serif"/>
                <w:b/>
              </w:rPr>
            </w:pPr>
          </w:p>
          <w:p w14:paraId="64180FFF" w14:textId="77777777" w:rsidR="000F7B30" w:rsidRDefault="000F7B30" w:rsidP="000D2B42">
            <w:pPr>
              <w:pStyle w:val="TableParagraph"/>
              <w:rPr>
                <w:rFonts w:ascii="Microsoft Sans Serif"/>
                <w:b/>
              </w:rPr>
            </w:pPr>
          </w:p>
          <w:p w14:paraId="0A2AA054" w14:textId="14F96C39" w:rsidR="000F7B30" w:rsidRDefault="000F7B30" w:rsidP="000D2B42">
            <w:pPr>
              <w:pStyle w:val="TableParagraph"/>
              <w:spacing w:before="167"/>
              <w:ind w:left="42"/>
              <w:rPr>
                <w:rFonts w:ascii="Microsoft Sans Serif" w:hAnsi="Microsoft Sans Serif"/>
                <w:b/>
                <w:sz w:val="20"/>
              </w:rPr>
            </w:pPr>
            <w:proofErr w:type="spellStart"/>
            <w:r>
              <w:rPr>
                <w:rFonts w:ascii="Microsoft Sans Serif" w:hAnsi="Microsoft Sans Serif"/>
                <w:b/>
                <w:sz w:val="20"/>
              </w:rPr>
              <w:t>Prepara</w:t>
            </w:r>
            <w:r w:rsidR="0038798A">
              <w:rPr>
                <w:rFonts w:ascii="Microsoft Sans Serif" w:hAnsi="Microsoft Sans Serif"/>
                <w:b/>
                <w:sz w:val="20"/>
              </w:rPr>
              <w:t>ção</w:t>
            </w:r>
            <w:proofErr w:type="spellEnd"/>
            <w:r>
              <w:rPr>
                <w:rFonts w:ascii="Microsoft Sans Serif" w:hAnsi="Microsoft Sans Serif"/>
                <w:b/>
                <w:w w:val="99"/>
                <w:sz w:val="20"/>
              </w:rPr>
              <w:t xml:space="preserve"> </w:t>
            </w:r>
          </w:p>
        </w:tc>
        <w:tc>
          <w:tcPr>
            <w:tcW w:w="8366" w:type="dxa"/>
          </w:tcPr>
          <w:p w14:paraId="20556AAB" w14:textId="77777777" w:rsidR="000F7B30" w:rsidRDefault="000F7B30" w:rsidP="000D2B42">
            <w:pPr>
              <w:spacing w:before="1"/>
            </w:pPr>
          </w:p>
          <w:p w14:paraId="07E9E5C9" w14:textId="77777777" w:rsidR="000F7B30" w:rsidRPr="007D3384" w:rsidRDefault="000F7B30" w:rsidP="000D2B42">
            <w:pPr>
              <w:spacing w:before="1"/>
              <w:jc w:val="both"/>
              <w:rPr>
                <w:b/>
                <w:bCs/>
              </w:rPr>
            </w:pPr>
          </w:p>
          <w:p w14:paraId="3E552251" w14:textId="77777777" w:rsidR="0038798A" w:rsidRDefault="0038798A" w:rsidP="000D2B42">
            <w:pPr>
              <w:spacing w:before="1"/>
              <w:rPr>
                <w:lang w:val="pt-PT"/>
              </w:rPr>
            </w:pPr>
            <w:r w:rsidRPr="0038798A">
              <w:rPr>
                <w:lang w:val="pt-PT"/>
              </w:rPr>
              <w:t>Antes da aplicação, é r</w:t>
            </w:r>
            <w:r>
              <w:rPr>
                <w:lang w:val="pt-PT"/>
              </w:rPr>
              <w:t xml:space="preserve">ecomendado garantir que a madeira está seca (humidade relativa &lt;20%), lixada e limpa de substâncias que possam comprometer a penetração do produto e a sua secagem. </w:t>
            </w:r>
          </w:p>
          <w:p w14:paraId="4D31A4F9" w14:textId="2CBD6FEA" w:rsidR="0038798A" w:rsidRPr="0038798A" w:rsidRDefault="0038798A" w:rsidP="000D2B42">
            <w:pPr>
              <w:spacing w:before="1"/>
              <w:rPr>
                <w:lang w:val="pt-PT"/>
              </w:rPr>
            </w:pPr>
            <w:r>
              <w:rPr>
                <w:lang w:val="pt-PT"/>
              </w:rPr>
              <w:t xml:space="preserve">Para conseguir um efeito uniforme e uma maior proteção, aconselhamos uma demão prévia de </w:t>
            </w:r>
            <w:proofErr w:type="spellStart"/>
            <w:r>
              <w:rPr>
                <w:lang w:val="pt-PT"/>
              </w:rPr>
              <w:t>Xylazel</w:t>
            </w:r>
            <w:proofErr w:type="spellEnd"/>
            <w:r>
              <w:rPr>
                <w:lang w:val="pt-PT"/>
              </w:rPr>
              <w:t xml:space="preserve"> Total Tratamento WB. Nas madeiras tropicais, recomenda-se aplicar </w:t>
            </w:r>
            <w:proofErr w:type="spellStart"/>
            <w:r>
              <w:rPr>
                <w:lang w:val="pt-PT"/>
              </w:rPr>
              <w:t>Xylazel</w:t>
            </w:r>
            <w:proofErr w:type="spellEnd"/>
            <w:r>
              <w:rPr>
                <w:lang w:val="pt-PT"/>
              </w:rPr>
              <w:t xml:space="preserve"> Primário de Madeiras Exóticas para evitar manchas e sangramentos. </w:t>
            </w:r>
          </w:p>
          <w:p w14:paraId="14AF8F64" w14:textId="77777777" w:rsidR="000F7B30" w:rsidRDefault="000F7B30" w:rsidP="0038798A">
            <w:pPr>
              <w:spacing w:before="1"/>
            </w:pPr>
          </w:p>
        </w:tc>
      </w:tr>
      <w:tr w:rsidR="000F7B30" w:rsidRPr="00542D44" w14:paraId="1FFF263F" w14:textId="77777777" w:rsidTr="000D2B42">
        <w:trPr>
          <w:trHeight w:val="1550"/>
        </w:trPr>
        <w:tc>
          <w:tcPr>
            <w:tcW w:w="1844" w:type="dxa"/>
          </w:tcPr>
          <w:p w14:paraId="1A81F750" w14:textId="77777777" w:rsidR="000F7B30" w:rsidRDefault="000F7B30" w:rsidP="000D2B42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06F98372" w14:textId="77777777" w:rsidR="000F7B30" w:rsidRDefault="000F7B30" w:rsidP="000D2B42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2D34558D" w14:textId="77777777" w:rsidR="000F7B30" w:rsidRDefault="000F7B30" w:rsidP="000D2B42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4BC2D159" w14:textId="77777777" w:rsidR="000F7B30" w:rsidRDefault="000F7B30" w:rsidP="000D2B42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0BE615FB" w14:textId="77777777" w:rsidR="000F7B30" w:rsidRDefault="000F7B30" w:rsidP="000D2B42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14E5FF13" w14:textId="77777777" w:rsidR="000F7B30" w:rsidRDefault="000F7B30" w:rsidP="000D2B42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56773AEA" w14:textId="77777777" w:rsidR="000F7B30" w:rsidRDefault="000F7B30" w:rsidP="000D2B42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371C19FF" w14:textId="3B429BD9" w:rsidR="000F7B30" w:rsidRDefault="000F7B30" w:rsidP="000D2B42">
            <w:pPr>
              <w:pStyle w:val="TableParagraph"/>
              <w:spacing w:before="197"/>
              <w:ind w:left="4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b/>
                <w:sz w:val="20"/>
              </w:rPr>
              <w:t>Modo de</w:t>
            </w:r>
            <w:r w:rsidR="0038798A">
              <w:rPr>
                <w:rFonts w:ascii="Microsoft Sans Serif"/>
                <w:b/>
                <w:sz w:val="20"/>
              </w:rPr>
              <w:t xml:space="preserve"> </w:t>
            </w:r>
            <w:proofErr w:type="spellStart"/>
            <w:r w:rsidR="0038798A">
              <w:rPr>
                <w:rFonts w:ascii="Microsoft Sans Serif"/>
                <w:b/>
                <w:sz w:val="20"/>
              </w:rPr>
              <w:t>aplica</w:t>
            </w:r>
            <w:r w:rsidR="0038798A">
              <w:rPr>
                <w:rFonts w:ascii="Microsoft Sans Serif"/>
                <w:b/>
                <w:sz w:val="20"/>
              </w:rPr>
              <w:t>çã</w:t>
            </w:r>
            <w:r w:rsidR="0038798A">
              <w:rPr>
                <w:rFonts w:ascii="Microsoft Sans Serif"/>
                <w:b/>
                <w:sz w:val="20"/>
              </w:rPr>
              <w:t>o</w:t>
            </w:r>
            <w:proofErr w:type="spellEnd"/>
          </w:p>
        </w:tc>
        <w:tc>
          <w:tcPr>
            <w:tcW w:w="8366" w:type="dxa"/>
          </w:tcPr>
          <w:p w14:paraId="4C1E1032" w14:textId="6390900E" w:rsidR="000F7B30" w:rsidRPr="00EA333F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bCs/>
              </w:rPr>
            </w:pPr>
            <w:r w:rsidRPr="00EA333F">
              <w:rPr>
                <w:rFonts w:asciiTheme="minorHAnsi" w:hAnsiTheme="minorHAnsi" w:cstheme="minorHAnsi"/>
                <w:b/>
                <w:bCs/>
              </w:rPr>
              <w:t>Dos</w:t>
            </w:r>
            <w:r w:rsidR="0038798A">
              <w:rPr>
                <w:rFonts w:asciiTheme="minorHAnsi" w:hAnsiTheme="minorHAnsi" w:cstheme="minorHAnsi"/>
                <w:b/>
                <w:bCs/>
              </w:rPr>
              <w:t>e</w:t>
            </w:r>
            <w:r w:rsidRPr="00EA333F">
              <w:rPr>
                <w:rFonts w:asciiTheme="minorHAnsi" w:hAnsiTheme="minorHAnsi" w:cstheme="minorHAnsi"/>
                <w:b/>
                <w:bCs/>
              </w:rPr>
              <w:t>s</w:t>
            </w:r>
          </w:p>
          <w:p w14:paraId="38602FB9" w14:textId="77777777" w:rsidR="000F7B30" w:rsidRPr="00EA333F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bCs/>
              </w:rPr>
            </w:pPr>
            <w:r w:rsidRPr="00EA333F">
              <w:rPr>
                <w:rFonts w:asciiTheme="minorHAnsi" w:hAnsiTheme="minorHAnsi" w:cstheme="minorHAnsi"/>
                <w:b/>
                <w:bCs/>
              </w:rPr>
              <w:t>LASUR MATE:</w:t>
            </w:r>
          </w:p>
          <w:p w14:paraId="5D1392B7" w14:textId="4DC342DF" w:rsidR="000F7B30" w:rsidRPr="0038798A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  <w:r w:rsidRPr="0038798A">
              <w:rPr>
                <w:rFonts w:asciiTheme="minorHAnsi" w:hAnsiTheme="minorHAnsi" w:cstheme="minorHAnsi"/>
                <w:lang w:val="pt-PT"/>
              </w:rPr>
              <w:t xml:space="preserve">140 </w:t>
            </w:r>
            <w:proofErr w:type="spellStart"/>
            <w:r w:rsidRPr="0038798A">
              <w:rPr>
                <w:rFonts w:asciiTheme="minorHAnsi" w:hAnsiTheme="minorHAnsi" w:cstheme="minorHAnsi"/>
                <w:lang w:val="pt-PT"/>
              </w:rPr>
              <w:t>mL</w:t>
            </w:r>
            <w:proofErr w:type="spellEnd"/>
            <w:r w:rsidRPr="0038798A">
              <w:rPr>
                <w:rFonts w:asciiTheme="minorHAnsi" w:hAnsiTheme="minorHAnsi" w:cstheme="minorHAnsi"/>
                <w:lang w:val="pt-PT"/>
              </w:rPr>
              <w:t>/m2, aplicados e</w:t>
            </w:r>
            <w:r w:rsidR="0038798A" w:rsidRPr="0038798A">
              <w:rPr>
                <w:rFonts w:asciiTheme="minorHAnsi" w:hAnsiTheme="minorHAnsi" w:cstheme="minorHAnsi"/>
                <w:lang w:val="pt-PT"/>
              </w:rPr>
              <w:t>m</w:t>
            </w:r>
            <w:r w:rsidRPr="0038798A">
              <w:rPr>
                <w:rFonts w:asciiTheme="minorHAnsi" w:hAnsiTheme="minorHAnsi" w:cstheme="minorHAnsi"/>
                <w:lang w:val="pt-PT"/>
              </w:rPr>
              <w:t xml:space="preserve"> 2 o</w:t>
            </w:r>
            <w:r w:rsidR="0038798A" w:rsidRPr="0038798A">
              <w:rPr>
                <w:rFonts w:asciiTheme="minorHAnsi" w:hAnsiTheme="minorHAnsi" w:cstheme="minorHAnsi"/>
                <w:lang w:val="pt-PT"/>
              </w:rPr>
              <w:t>u</w:t>
            </w:r>
            <w:r w:rsidRPr="0038798A">
              <w:rPr>
                <w:rFonts w:asciiTheme="minorHAnsi" w:hAnsiTheme="minorHAnsi" w:cstheme="minorHAnsi"/>
                <w:lang w:val="pt-PT"/>
              </w:rPr>
              <w:t xml:space="preserve"> m</w:t>
            </w:r>
            <w:r w:rsidR="0038798A" w:rsidRPr="0038798A">
              <w:rPr>
                <w:rFonts w:asciiTheme="minorHAnsi" w:hAnsiTheme="minorHAnsi" w:cstheme="minorHAnsi"/>
                <w:lang w:val="pt-PT"/>
              </w:rPr>
              <w:t>ai</w:t>
            </w:r>
            <w:r w:rsidRPr="0038798A">
              <w:rPr>
                <w:rFonts w:asciiTheme="minorHAnsi" w:hAnsiTheme="minorHAnsi" w:cstheme="minorHAnsi"/>
                <w:lang w:val="pt-PT"/>
              </w:rPr>
              <w:t xml:space="preserve">s </w:t>
            </w:r>
            <w:r w:rsidR="0038798A" w:rsidRPr="0038798A">
              <w:rPr>
                <w:rFonts w:asciiTheme="minorHAnsi" w:hAnsiTheme="minorHAnsi" w:cstheme="minorHAnsi"/>
                <w:lang w:val="pt-PT"/>
              </w:rPr>
              <w:t>de</w:t>
            </w:r>
            <w:r w:rsidRPr="0038798A">
              <w:rPr>
                <w:rFonts w:asciiTheme="minorHAnsi" w:hAnsiTheme="minorHAnsi" w:cstheme="minorHAnsi"/>
                <w:lang w:val="pt-PT"/>
              </w:rPr>
              <w:t>m</w:t>
            </w:r>
            <w:r w:rsidR="0038798A" w:rsidRPr="0038798A">
              <w:rPr>
                <w:rFonts w:asciiTheme="minorHAnsi" w:hAnsiTheme="minorHAnsi" w:cstheme="minorHAnsi"/>
                <w:lang w:val="pt-PT"/>
              </w:rPr>
              <w:t>ã</w:t>
            </w:r>
            <w:r w:rsidRPr="0038798A">
              <w:rPr>
                <w:rFonts w:asciiTheme="minorHAnsi" w:hAnsiTheme="minorHAnsi" w:cstheme="minorHAnsi"/>
                <w:lang w:val="pt-PT"/>
              </w:rPr>
              <w:t xml:space="preserve">os. </w:t>
            </w:r>
          </w:p>
          <w:p w14:paraId="52F04D65" w14:textId="1E38B1E9" w:rsidR="000F7B30" w:rsidRPr="0038798A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38798A">
              <w:rPr>
                <w:rFonts w:asciiTheme="minorHAnsi" w:hAnsiTheme="minorHAnsi" w:cstheme="minorHAnsi"/>
                <w:b/>
                <w:bCs/>
                <w:lang w:val="pt-PT"/>
              </w:rPr>
              <w:t xml:space="preserve">LASUR </w:t>
            </w:r>
            <w:r w:rsidR="0038798A" w:rsidRPr="0038798A">
              <w:rPr>
                <w:rFonts w:asciiTheme="minorHAnsi" w:hAnsiTheme="minorHAnsi" w:cstheme="minorHAnsi"/>
                <w:b/>
                <w:bCs/>
                <w:lang w:val="pt-PT"/>
              </w:rPr>
              <w:t>ACE</w:t>
            </w:r>
            <w:r w:rsidRPr="0038798A">
              <w:rPr>
                <w:rFonts w:asciiTheme="minorHAnsi" w:hAnsiTheme="minorHAnsi" w:cstheme="minorHAnsi"/>
                <w:b/>
                <w:bCs/>
                <w:lang w:val="pt-PT"/>
              </w:rPr>
              <w:t>TINADO:</w:t>
            </w:r>
          </w:p>
          <w:p w14:paraId="67D61081" w14:textId="3807C48D" w:rsidR="000F7B30" w:rsidRPr="0038798A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  <w:r w:rsidRPr="0038798A">
              <w:rPr>
                <w:rFonts w:asciiTheme="minorHAnsi" w:hAnsiTheme="minorHAnsi" w:cstheme="minorHAnsi"/>
                <w:lang w:val="pt-PT"/>
              </w:rPr>
              <w:t xml:space="preserve">120 a 140 </w:t>
            </w:r>
            <w:proofErr w:type="spellStart"/>
            <w:r w:rsidRPr="0038798A">
              <w:rPr>
                <w:rFonts w:asciiTheme="minorHAnsi" w:hAnsiTheme="minorHAnsi" w:cstheme="minorHAnsi"/>
                <w:lang w:val="pt-PT"/>
              </w:rPr>
              <w:t>mL</w:t>
            </w:r>
            <w:proofErr w:type="spellEnd"/>
            <w:r w:rsidRPr="0038798A">
              <w:rPr>
                <w:rFonts w:asciiTheme="minorHAnsi" w:hAnsiTheme="minorHAnsi" w:cstheme="minorHAnsi"/>
                <w:lang w:val="pt-PT"/>
              </w:rPr>
              <w:t xml:space="preserve">/m2, </w:t>
            </w:r>
            <w:r w:rsidR="0038798A" w:rsidRPr="0038798A">
              <w:rPr>
                <w:rFonts w:asciiTheme="minorHAnsi" w:hAnsiTheme="minorHAnsi" w:cstheme="minorHAnsi"/>
                <w:lang w:val="pt-PT"/>
              </w:rPr>
              <w:t>aplicados em 2 ou mais demãos</w:t>
            </w:r>
            <w:r w:rsidRPr="0038798A">
              <w:rPr>
                <w:rFonts w:asciiTheme="minorHAnsi" w:hAnsiTheme="minorHAnsi" w:cstheme="minorHAnsi"/>
                <w:lang w:val="pt-PT"/>
              </w:rPr>
              <w:t>.</w:t>
            </w:r>
          </w:p>
          <w:p w14:paraId="67961040" w14:textId="0561A6EF" w:rsidR="000F7B30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</w:p>
          <w:p w14:paraId="0E4DD3CD" w14:textId="78AC88A6" w:rsidR="0038798A" w:rsidRPr="00575FDB" w:rsidRDefault="0038798A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  <w:r>
              <w:rPr>
                <w:rFonts w:asciiTheme="minorHAnsi" w:hAnsiTheme="minorHAnsi" w:cstheme="minorHAnsi"/>
                <w:lang w:val="pt-PT"/>
              </w:rPr>
              <w:t>Aprese</w:t>
            </w:r>
            <w:r w:rsidR="00575FDB">
              <w:rPr>
                <w:rFonts w:asciiTheme="minorHAnsi" w:hAnsiTheme="minorHAnsi" w:cstheme="minorHAnsi"/>
                <w:lang w:val="pt-PT"/>
              </w:rPr>
              <w:t>n</w:t>
            </w:r>
            <w:r>
              <w:rPr>
                <w:rFonts w:asciiTheme="minorHAnsi" w:hAnsiTheme="minorHAnsi" w:cstheme="minorHAnsi"/>
                <w:lang w:val="pt-PT"/>
              </w:rPr>
              <w:t xml:space="preserve">ta-se pronto para aplicação </w:t>
            </w:r>
            <w:r w:rsidR="00575FDB">
              <w:rPr>
                <w:rFonts w:asciiTheme="minorHAnsi" w:hAnsiTheme="minorHAnsi" w:cstheme="minorHAnsi"/>
                <w:lang w:val="pt-PT"/>
              </w:rPr>
              <w:t xml:space="preserve">e não deve diluir-se com outros produtos. </w:t>
            </w:r>
            <w:r w:rsidR="00575FDB" w:rsidRPr="00575FDB">
              <w:rPr>
                <w:rFonts w:asciiTheme="minorHAnsi" w:hAnsiTheme="minorHAnsi" w:cstheme="minorHAnsi"/>
              </w:rPr>
              <w:t>Pode ser ap</w:t>
            </w:r>
            <w:r w:rsidR="00575FDB">
              <w:rPr>
                <w:rFonts w:asciiTheme="minorHAnsi" w:hAnsiTheme="minorHAnsi" w:cstheme="minorHAnsi"/>
              </w:rPr>
              <w:t xml:space="preserve">licado </w:t>
            </w:r>
            <w:proofErr w:type="spellStart"/>
            <w:r w:rsidR="00575FDB">
              <w:rPr>
                <w:rFonts w:asciiTheme="minorHAnsi" w:hAnsiTheme="minorHAnsi" w:cstheme="minorHAnsi"/>
              </w:rPr>
              <w:t>com</w:t>
            </w:r>
            <w:proofErr w:type="spellEnd"/>
            <w:r w:rsidR="00575FDB">
              <w:rPr>
                <w:rFonts w:asciiTheme="minorHAnsi" w:hAnsiTheme="minorHAnsi" w:cstheme="minorHAnsi"/>
              </w:rPr>
              <w:t xml:space="preserve"> trincha, pincel e pistola. </w:t>
            </w:r>
            <w:r w:rsidR="00575FDB" w:rsidRPr="00575FDB">
              <w:rPr>
                <w:rFonts w:asciiTheme="minorHAnsi" w:hAnsiTheme="minorHAnsi" w:cstheme="minorHAnsi"/>
                <w:lang w:val="pt-PT"/>
              </w:rPr>
              <w:t>Antes da sua utilização, remover o conteúdo da embalagem d</w:t>
            </w:r>
            <w:r w:rsidR="00575FDB">
              <w:rPr>
                <w:rFonts w:asciiTheme="minorHAnsi" w:hAnsiTheme="minorHAnsi" w:cstheme="minorHAnsi"/>
                <w:lang w:val="pt-PT"/>
              </w:rPr>
              <w:t xml:space="preserve">e forma suave para evitar a formação de espuma. </w:t>
            </w:r>
            <w:r w:rsidR="00575FDB" w:rsidRPr="00575FDB">
              <w:rPr>
                <w:rFonts w:asciiTheme="minorHAnsi" w:hAnsiTheme="minorHAnsi" w:cstheme="minorHAnsi"/>
                <w:lang w:val="pt-PT"/>
              </w:rPr>
              <w:t>Aplicar no sentido do veio da madeira. Entre demãos, recomenda-se lixar suavemente e limpar o p</w:t>
            </w:r>
            <w:r w:rsidR="00575FDB">
              <w:rPr>
                <w:rFonts w:asciiTheme="minorHAnsi" w:hAnsiTheme="minorHAnsi" w:cstheme="minorHAnsi"/>
                <w:lang w:val="pt-PT"/>
              </w:rPr>
              <w:t>ó.</w:t>
            </w:r>
          </w:p>
          <w:p w14:paraId="30B38185" w14:textId="717CAA2C" w:rsidR="00575FDB" w:rsidRDefault="00575FDB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</w:rPr>
            </w:pPr>
          </w:p>
          <w:p w14:paraId="5699588A" w14:textId="15274F39" w:rsidR="00575FDB" w:rsidRPr="00575FDB" w:rsidRDefault="00575FDB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  <w:r w:rsidRPr="00575FDB">
              <w:rPr>
                <w:rFonts w:asciiTheme="minorHAnsi" w:hAnsiTheme="minorHAnsi" w:cstheme="minorHAnsi"/>
                <w:lang w:val="pt-PT"/>
              </w:rPr>
              <w:t>Se aplicar um acabamento acetinado,</w:t>
            </w:r>
            <w:r>
              <w:rPr>
                <w:rFonts w:asciiTheme="minorHAnsi" w:hAnsiTheme="minorHAnsi" w:cstheme="minorHAnsi"/>
                <w:lang w:val="pt-PT"/>
              </w:rPr>
              <w:t xml:space="preserve"> nas sobreposições de elementos pintados com juntas de borracha/silicone que contenham PVC, deve ser aplicada uma camada de verniz mate incolor numa das faces.</w:t>
            </w:r>
          </w:p>
          <w:p w14:paraId="2C0CBA23" w14:textId="2BE76179" w:rsidR="000F7B30" w:rsidRPr="00EA333F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</w:rPr>
            </w:pPr>
          </w:p>
          <w:p w14:paraId="7F4D8CE1" w14:textId="72AAB256" w:rsidR="000F7B30" w:rsidRPr="00EA333F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</w:rPr>
            </w:pPr>
            <w:r w:rsidRPr="00EA333F">
              <w:rPr>
                <w:rFonts w:asciiTheme="minorHAnsi" w:hAnsiTheme="minorHAnsi" w:cstheme="minorHAnsi"/>
                <w:b/>
              </w:rPr>
              <w:t>Made</w:t>
            </w:r>
            <w:r w:rsidR="00575FDB">
              <w:rPr>
                <w:rFonts w:asciiTheme="minorHAnsi" w:hAnsiTheme="minorHAnsi" w:cstheme="minorHAnsi"/>
                <w:b/>
              </w:rPr>
              <w:t>i</w:t>
            </w:r>
            <w:r w:rsidRPr="00EA333F">
              <w:rPr>
                <w:rFonts w:asciiTheme="minorHAnsi" w:hAnsiTheme="minorHAnsi" w:cstheme="minorHAnsi"/>
                <w:b/>
              </w:rPr>
              <w:t>ra n</w:t>
            </w:r>
            <w:r w:rsidR="00575FDB">
              <w:rPr>
                <w:rFonts w:asciiTheme="minorHAnsi" w:hAnsiTheme="minorHAnsi" w:cstheme="minorHAnsi"/>
                <w:b/>
              </w:rPr>
              <w:t>o</w:t>
            </w:r>
            <w:r w:rsidRPr="00EA333F">
              <w:rPr>
                <w:rFonts w:asciiTheme="minorHAnsi" w:hAnsiTheme="minorHAnsi" w:cstheme="minorHAnsi"/>
                <w:b/>
              </w:rPr>
              <w:t>va</w:t>
            </w:r>
          </w:p>
          <w:p w14:paraId="5D228E78" w14:textId="3C114D2F" w:rsidR="000F7B30" w:rsidRPr="00575FDB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  <w:r w:rsidRPr="00575FDB">
              <w:rPr>
                <w:rFonts w:asciiTheme="minorHAnsi" w:hAnsiTheme="minorHAnsi" w:cstheme="minorHAnsi"/>
                <w:lang w:val="pt-PT"/>
              </w:rPr>
              <w:t>Aplicar diretamente d</w:t>
            </w:r>
            <w:r w:rsidR="00575FDB" w:rsidRPr="00575FDB">
              <w:rPr>
                <w:rFonts w:asciiTheme="minorHAnsi" w:hAnsiTheme="minorHAnsi" w:cstheme="minorHAnsi"/>
                <w:lang w:val="pt-PT"/>
              </w:rPr>
              <w:t>ua</w:t>
            </w:r>
            <w:r w:rsidRPr="00575FDB">
              <w:rPr>
                <w:rFonts w:asciiTheme="minorHAnsi" w:hAnsiTheme="minorHAnsi" w:cstheme="minorHAnsi"/>
                <w:lang w:val="pt-PT"/>
              </w:rPr>
              <w:t>s a tr</w:t>
            </w:r>
            <w:r w:rsidR="00575FDB" w:rsidRPr="00575FDB">
              <w:rPr>
                <w:rFonts w:asciiTheme="minorHAnsi" w:hAnsiTheme="minorHAnsi" w:cstheme="minorHAnsi"/>
                <w:lang w:val="pt-PT"/>
              </w:rPr>
              <w:t>ê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s </w:t>
            </w:r>
            <w:r w:rsidR="00575FDB" w:rsidRPr="00575FDB">
              <w:rPr>
                <w:rFonts w:asciiTheme="minorHAnsi" w:hAnsiTheme="minorHAnsi" w:cstheme="minorHAnsi"/>
                <w:lang w:val="pt-PT"/>
              </w:rPr>
              <w:t>demãos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 de produto co</w:t>
            </w:r>
            <w:r w:rsidR="00575FDB" w:rsidRPr="00575FDB">
              <w:rPr>
                <w:rFonts w:asciiTheme="minorHAnsi" w:hAnsiTheme="minorHAnsi" w:cstheme="minorHAnsi"/>
                <w:lang w:val="pt-PT"/>
              </w:rPr>
              <w:t>m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 u</w:t>
            </w:r>
            <w:r w:rsidR="00575FDB" w:rsidRPr="00575FDB">
              <w:rPr>
                <w:rFonts w:asciiTheme="minorHAnsi" w:hAnsiTheme="minorHAnsi" w:cstheme="minorHAnsi"/>
                <w:lang w:val="pt-PT"/>
              </w:rPr>
              <w:t>m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 intervalo de 2-3 horas entre cada u</w:t>
            </w:r>
            <w:r w:rsidR="00575FDB" w:rsidRPr="00575FDB">
              <w:rPr>
                <w:rFonts w:asciiTheme="minorHAnsi" w:hAnsiTheme="minorHAnsi" w:cstheme="minorHAnsi"/>
                <w:lang w:val="pt-PT"/>
              </w:rPr>
              <w:t>m</w:t>
            </w:r>
            <w:r w:rsidRPr="00575FDB">
              <w:rPr>
                <w:rFonts w:asciiTheme="minorHAnsi" w:hAnsiTheme="minorHAnsi" w:cstheme="minorHAnsi"/>
                <w:lang w:val="pt-PT"/>
              </w:rPr>
              <w:t>a delas s</w:t>
            </w:r>
            <w:r w:rsidR="00575FDB" w:rsidRPr="00575FDB">
              <w:rPr>
                <w:rFonts w:asciiTheme="minorHAnsi" w:hAnsiTheme="minorHAnsi" w:cstheme="minorHAnsi"/>
                <w:lang w:val="pt-PT"/>
              </w:rPr>
              <w:t>e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 se </w:t>
            </w:r>
            <w:r w:rsidR="00575FDB" w:rsidRPr="00575FDB">
              <w:rPr>
                <w:rFonts w:asciiTheme="minorHAnsi" w:hAnsiTheme="minorHAnsi" w:cstheme="minorHAnsi"/>
                <w:lang w:val="pt-PT"/>
              </w:rPr>
              <w:t>desejar o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 acaba</w:t>
            </w:r>
            <w:r w:rsidR="00575FDB">
              <w:rPr>
                <w:rFonts w:asciiTheme="minorHAnsi" w:hAnsiTheme="minorHAnsi" w:cstheme="minorHAnsi"/>
                <w:lang w:val="pt-PT"/>
              </w:rPr>
              <w:t>mento acet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inado </w:t>
            </w:r>
            <w:r w:rsidR="00575FDB">
              <w:rPr>
                <w:rFonts w:asciiTheme="minorHAnsi" w:hAnsiTheme="minorHAnsi" w:cstheme="minorHAnsi"/>
                <w:lang w:val="pt-PT"/>
              </w:rPr>
              <w:t>e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 mate</w:t>
            </w:r>
            <w:r w:rsidR="00575FDB">
              <w:rPr>
                <w:rFonts w:asciiTheme="minorHAnsi" w:hAnsiTheme="minorHAnsi" w:cstheme="minorHAnsi"/>
                <w:lang w:val="pt-PT"/>
              </w:rPr>
              <w:t>,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="00575FDB">
              <w:rPr>
                <w:rFonts w:asciiTheme="minorHAnsi" w:hAnsiTheme="minorHAnsi" w:cstheme="minorHAnsi"/>
                <w:lang w:val="pt-PT"/>
              </w:rPr>
              <w:t>e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="00575FDB">
              <w:rPr>
                <w:rFonts w:asciiTheme="minorHAnsi" w:hAnsiTheme="minorHAnsi" w:cstheme="minorHAnsi"/>
                <w:lang w:val="pt-PT"/>
              </w:rPr>
              <w:t>apenas deixar secar</w:t>
            </w:r>
            <w:r w:rsidRPr="00575FDB">
              <w:rPr>
                <w:rFonts w:asciiTheme="minorHAnsi" w:hAnsiTheme="minorHAnsi" w:cstheme="minorHAnsi"/>
                <w:lang w:val="pt-PT"/>
              </w:rPr>
              <w:t xml:space="preserve"> 1 hora s</w:t>
            </w:r>
            <w:r w:rsidR="00575FDB">
              <w:rPr>
                <w:rFonts w:asciiTheme="minorHAnsi" w:hAnsiTheme="minorHAnsi" w:cstheme="minorHAnsi"/>
                <w:lang w:val="pt-PT"/>
              </w:rPr>
              <w:t xml:space="preserve">e desejar um acabamento </w:t>
            </w:r>
            <w:r w:rsidRPr="00575FDB">
              <w:rPr>
                <w:rFonts w:asciiTheme="minorHAnsi" w:hAnsiTheme="minorHAnsi" w:cstheme="minorHAnsi"/>
                <w:lang w:val="pt-PT"/>
              </w:rPr>
              <w:t>bril</w:t>
            </w:r>
            <w:r w:rsidR="00137B12">
              <w:rPr>
                <w:rFonts w:asciiTheme="minorHAnsi" w:hAnsiTheme="minorHAnsi" w:cstheme="minorHAnsi"/>
                <w:lang w:val="pt-PT"/>
              </w:rPr>
              <w:t>h</w:t>
            </w:r>
            <w:r w:rsidRPr="00575FDB">
              <w:rPr>
                <w:rFonts w:asciiTheme="minorHAnsi" w:hAnsiTheme="minorHAnsi" w:cstheme="minorHAnsi"/>
                <w:lang w:val="pt-PT"/>
              </w:rPr>
              <w:t>ante.</w:t>
            </w:r>
          </w:p>
          <w:p w14:paraId="11C07FD1" w14:textId="77777777" w:rsidR="000F7B30" w:rsidRPr="00575FDB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</w:p>
          <w:p w14:paraId="62AF2D19" w14:textId="242FD49A" w:rsidR="00137B12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lang w:val="pt-PT"/>
              </w:rPr>
            </w:pPr>
            <w:r w:rsidRPr="00137B12">
              <w:rPr>
                <w:rFonts w:asciiTheme="minorHAnsi" w:hAnsiTheme="minorHAnsi" w:cstheme="minorHAnsi"/>
                <w:b/>
                <w:lang w:val="pt-PT"/>
              </w:rPr>
              <w:t>Made</w:t>
            </w:r>
            <w:r w:rsidR="00542D44">
              <w:rPr>
                <w:rFonts w:asciiTheme="minorHAnsi" w:hAnsiTheme="minorHAnsi" w:cstheme="minorHAnsi"/>
                <w:b/>
                <w:lang w:val="pt-PT"/>
              </w:rPr>
              <w:t>i</w:t>
            </w:r>
            <w:r w:rsidRPr="00137B12">
              <w:rPr>
                <w:rFonts w:asciiTheme="minorHAnsi" w:hAnsiTheme="minorHAnsi" w:cstheme="minorHAnsi"/>
                <w:b/>
                <w:lang w:val="pt-PT"/>
              </w:rPr>
              <w:t xml:space="preserve">ras antigas </w:t>
            </w:r>
            <w:r w:rsidR="00137B12">
              <w:rPr>
                <w:rFonts w:asciiTheme="minorHAnsi" w:hAnsiTheme="minorHAnsi" w:cstheme="minorHAnsi"/>
                <w:b/>
                <w:lang w:val="pt-PT"/>
              </w:rPr>
              <w:t>envern</w:t>
            </w:r>
            <w:r w:rsidRPr="00137B12">
              <w:rPr>
                <w:rFonts w:asciiTheme="minorHAnsi" w:hAnsiTheme="minorHAnsi" w:cstheme="minorHAnsi"/>
                <w:b/>
                <w:lang w:val="pt-PT"/>
              </w:rPr>
              <w:t>izadas o</w:t>
            </w:r>
            <w:r w:rsidR="00137B12">
              <w:rPr>
                <w:rFonts w:asciiTheme="minorHAnsi" w:hAnsiTheme="minorHAnsi" w:cstheme="minorHAnsi"/>
                <w:b/>
                <w:lang w:val="pt-PT"/>
              </w:rPr>
              <w:t>u</w:t>
            </w:r>
            <w:r w:rsidRPr="00137B12">
              <w:rPr>
                <w:rFonts w:asciiTheme="minorHAnsi" w:hAnsiTheme="minorHAnsi" w:cstheme="minorHAnsi"/>
                <w:b/>
                <w:lang w:val="pt-PT"/>
              </w:rPr>
              <w:t xml:space="preserve"> pintadas</w:t>
            </w:r>
          </w:p>
          <w:p w14:paraId="79CD7A1E" w14:textId="6E050487" w:rsidR="00542D44" w:rsidRPr="00542D44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  <w:r w:rsidRPr="00542D44">
              <w:rPr>
                <w:rFonts w:asciiTheme="minorHAnsi" w:hAnsiTheme="minorHAnsi" w:cstheme="minorHAnsi"/>
                <w:lang w:val="pt-PT"/>
              </w:rPr>
              <w:t>E</w:t>
            </w:r>
            <w:r w:rsidR="00542D44">
              <w:rPr>
                <w:rFonts w:asciiTheme="minorHAnsi" w:hAnsiTheme="minorHAnsi" w:cstheme="minorHAnsi"/>
                <w:lang w:val="pt-PT"/>
              </w:rPr>
              <w:t xml:space="preserve">liminar o verniz ou esmalte da superfície e aplicar como se tratasse de madeira nova. </w:t>
            </w:r>
            <w:r w:rsidR="00542D44" w:rsidRPr="00542D44">
              <w:rPr>
                <w:rFonts w:asciiTheme="minorHAnsi" w:hAnsiTheme="minorHAnsi" w:cstheme="minorHAnsi"/>
                <w:lang w:val="pt-PT"/>
              </w:rPr>
              <w:t xml:space="preserve">As cores próprias das madeiras e </w:t>
            </w:r>
            <w:r w:rsidR="00542D44">
              <w:rPr>
                <w:rFonts w:asciiTheme="minorHAnsi" w:hAnsiTheme="minorHAnsi" w:cstheme="minorHAnsi"/>
                <w:lang w:val="pt-PT"/>
              </w:rPr>
              <w:t>a cor acinzentada podem influenciar o tom de cor do acabamento.</w:t>
            </w:r>
          </w:p>
          <w:p w14:paraId="20F42FD2" w14:textId="71F7ED4C" w:rsidR="000F7B30" w:rsidRPr="00EA333F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</w:rPr>
            </w:pPr>
          </w:p>
          <w:p w14:paraId="52DB5C49" w14:textId="04718DD9" w:rsidR="000F7B30" w:rsidRPr="00542D44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542D44">
              <w:rPr>
                <w:rFonts w:asciiTheme="minorHAnsi" w:hAnsiTheme="minorHAnsi" w:cstheme="minorHAnsi"/>
                <w:bCs/>
                <w:lang w:val="pt-PT"/>
              </w:rPr>
              <w:br w:type="column"/>
            </w:r>
            <w:r w:rsidRPr="00542D44">
              <w:rPr>
                <w:rFonts w:asciiTheme="minorHAnsi" w:hAnsiTheme="minorHAnsi" w:cstheme="minorHAnsi"/>
                <w:b/>
                <w:bCs/>
                <w:lang w:val="pt-PT"/>
              </w:rPr>
              <w:t>Prop</w:t>
            </w:r>
            <w:r w:rsidR="00542D44" w:rsidRPr="00542D44">
              <w:rPr>
                <w:rFonts w:asciiTheme="minorHAnsi" w:hAnsiTheme="minorHAnsi" w:cstheme="minorHAnsi"/>
                <w:b/>
                <w:bCs/>
                <w:lang w:val="pt-PT"/>
              </w:rPr>
              <w:t>r</w:t>
            </w:r>
            <w:r w:rsidRPr="00542D44">
              <w:rPr>
                <w:rFonts w:asciiTheme="minorHAnsi" w:hAnsiTheme="minorHAnsi" w:cstheme="minorHAnsi"/>
                <w:b/>
                <w:bCs/>
                <w:lang w:val="pt-PT"/>
              </w:rPr>
              <w:t xml:space="preserve">iedades </w:t>
            </w:r>
            <w:r w:rsidR="00542D44" w:rsidRPr="00542D44">
              <w:rPr>
                <w:rFonts w:asciiTheme="minorHAnsi" w:hAnsiTheme="minorHAnsi" w:cstheme="minorHAnsi"/>
                <w:b/>
                <w:bCs/>
                <w:lang w:val="pt-PT"/>
              </w:rPr>
              <w:t>e</w:t>
            </w:r>
            <w:r w:rsidRPr="00542D44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características da made</w:t>
            </w:r>
            <w:r w:rsidR="00542D44" w:rsidRPr="00542D44">
              <w:rPr>
                <w:rFonts w:asciiTheme="minorHAnsi" w:hAnsiTheme="minorHAnsi" w:cstheme="minorHAnsi"/>
                <w:b/>
                <w:bCs/>
                <w:lang w:val="pt-PT"/>
              </w:rPr>
              <w:t>i</w:t>
            </w:r>
            <w:r w:rsidRPr="00542D44">
              <w:rPr>
                <w:rFonts w:asciiTheme="minorHAnsi" w:hAnsiTheme="minorHAnsi" w:cstheme="minorHAnsi"/>
                <w:b/>
                <w:bCs/>
                <w:lang w:val="pt-PT"/>
              </w:rPr>
              <w:t>ra tratada</w:t>
            </w:r>
          </w:p>
          <w:p w14:paraId="447043EC" w14:textId="3BFFB3BB" w:rsidR="000F7B30" w:rsidRPr="00542D44" w:rsidRDefault="00542D44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  <w:r w:rsidRPr="00542D44">
              <w:rPr>
                <w:rFonts w:asciiTheme="minorHAnsi" w:hAnsiTheme="minorHAnsi" w:cstheme="minorHAnsi"/>
                <w:lang w:val="pt-PT"/>
              </w:rPr>
              <w:t>A madeira fica protegida de forma eficaz contra a humidade</w:t>
            </w:r>
            <w:r>
              <w:rPr>
                <w:rFonts w:asciiTheme="minorHAnsi" w:hAnsiTheme="minorHAnsi" w:cstheme="minorHAnsi"/>
                <w:lang w:val="pt-PT"/>
              </w:rPr>
              <w:t xml:space="preserve"> e</w:t>
            </w:r>
            <w:r w:rsidRPr="00542D44">
              <w:rPr>
                <w:rFonts w:asciiTheme="minorHAnsi" w:hAnsiTheme="minorHAnsi" w:cstheme="minorHAnsi"/>
                <w:lang w:val="pt-PT"/>
              </w:rPr>
              <w:t xml:space="preserve"> foto degradação.</w:t>
            </w:r>
            <w:r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Pr="00542D44">
              <w:rPr>
                <w:rFonts w:asciiTheme="minorHAnsi" w:hAnsiTheme="minorHAnsi" w:cstheme="minorHAnsi"/>
                <w:lang w:val="pt-PT"/>
              </w:rPr>
              <w:t>O produto não altera a inflamabilidade própria da madeir</w:t>
            </w:r>
            <w:r>
              <w:rPr>
                <w:rFonts w:asciiTheme="minorHAnsi" w:hAnsiTheme="minorHAnsi" w:cstheme="minorHAnsi"/>
                <w:lang w:val="pt-PT"/>
              </w:rPr>
              <w:t>a.</w:t>
            </w:r>
            <w:r w:rsidRPr="00542D44">
              <w:rPr>
                <w:rFonts w:asciiTheme="minorHAnsi" w:hAnsiTheme="minorHAnsi" w:cstheme="minorHAnsi"/>
                <w:lang w:val="pt-PT"/>
              </w:rPr>
              <w:t xml:space="preserve"> </w:t>
            </w:r>
          </w:p>
          <w:p w14:paraId="21EA81B0" w14:textId="77777777" w:rsidR="000F7B30" w:rsidRPr="00542D44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</w:p>
          <w:p w14:paraId="3C7E0552" w14:textId="5CAE273E" w:rsidR="000F7B30" w:rsidRDefault="000F7B30" w:rsidP="000D2B42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EA333F">
              <w:rPr>
                <w:rFonts w:asciiTheme="minorHAnsi" w:hAnsiTheme="minorHAnsi" w:cstheme="minorHAnsi"/>
                <w:b/>
                <w:bCs/>
              </w:rPr>
              <w:t>Man</w:t>
            </w:r>
            <w:r w:rsidR="00542D44">
              <w:rPr>
                <w:rFonts w:asciiTheme="minorHAnsi" w:hAnsiTheme="minorHAnsi" w:cstheme="minorHAnsi"/>
                <w:b/>
                <w:bCs/>
              </w:rPr>
              <w:t>utenção</w:t>
            </w:r>
            <w:proofErr w:type="spellEnd"/>
          </w:p>
          <w:p w14:paraId="52058932" w14:textId="396D118A" w:rsidR="00C46ADD" w:rsidRDefault="00542D44" w:rsidP="00542D44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  <w:r w:rsidRPr="00542D44">
              <w:rPr>
                <w:rFonts w:asciiTheme="minorHAnsi" w:hAnsiTheme="minorHAnsi" w:cstheme="minorHAnsi"/>
                <w:lang w:val="pt-PT"/>
              </w:rPr>
              <w:t>Os trabalhos de manutenção de</w:t>
            </w:r>
            <w:r>
              <w:rPr>
                <w:rFonts w:asciiTheme="minorHAnsi" w:hAnsiTheme="minorHAnsi" w:cstheme="minorHAnsi"/>
                <w:lang w:val="pt-PT"/>
              </w:rPr>
              <w:t xml:space="preserve">vem realizar-se quando se começam a notar os primeiros sinais de degradação. </w:t>
            </w:r>
            <w:r w:rsidRPr="00542D44">
              <w:rPr>
                <w:rFonts w:asciiTheme="minorHAnsi" w:hAnsiTheme="minorHAnsi" w:cstheme="minorHAnsi"/>
                <w:lang w:val="pt-PT"/>
              </w:rPr>
              <w:t>As madeiras que, com o pas</w:t>
            </w:r>
            <w:r w:rsidR="00C46ADD">
              <w:rPr>
                <w:rFonts w:asciiTheme="minorHAnsi" w:hAnsiTheme="minorHAnsi" w:cstheme="minorHAnsi"/>
                <w:lang w:val="pt-PT"/>
              </w:rPr>
              <w:t>s</w:t>
            </w:r>
            <w:r w:rsidRPr="00542D44">
              <w:rPr>
                <w:rFonts w:asciiTheme="minorHAnsi" w:hAnsiTheme="minorHAnsi" w:cstheme="minorHAnsi"/>
                <w:lang w:val="pt-PT"/>
              </w:rPr>
              <w:t>ar do tempo, p</w:t>
            </w:r>
            <w:r>
              <w:rPr>
                <w:rFonts w:asciiTheme="minorHAnsi" w:hAnsiTheme="minorHAnsi" w:cstheme="minorHAnsi"/>
                <w:lang w:val="pt-PT"/>
              </w:rPr>
              <w:t>recisam de manutenção, não necessitam de ser lixadas nem decapadas. É necessária apenas a limpeza da superfície e aplicar novamente uma camada de produto.</w:t>
            </w:r>
          </w:p>
          <w:p w14:paraId="6F07F998" w14:textId="6026F804" w:rsidR="000F7B30" w:rsidRPr="00542D44" w:rsidRDefault="000F7B30" w:rsidP="00542D44">
            <w:pPr>
              <w:pStyle w:val="TableParagraph"/>
              <w:spacing w:line="242" w:lineRule="auto"/>
              <w:ind w:right="102"/>
              <w:rPr>
                <w:rFonts w:asciiTheme="minorHAnsi" w:hAnsiTheme="minorHAnsi" w:cstheme="minorHAnsi"/>
                <w:lang w:val="pt-PT"/>
              </w:rPr>
            </w:pPr>
            <w:r w:rsidRPr="00542D44">
              <w:rPr>
                <w:rFonts w:asciiTheme="minorHAnsi" w:hAnsiTheme="minorHAnsi" w:cstheme="minorHAnsi"/>
                <w:lang w:val="pt-PT"/>
              </w:rPr>
              <w:t xml:space="preserve"> </w:t>
            </w:r>
          </w:p>
        </w:tc>
      </w:tr>
      <w:tr w:rsidR="000F7B30" w14:paraId="2DD761DA" w14:textId="77777777" w:rsidTr="000D2B42">
        <w:trPr>
          <w:trHeight w:val="541"/>
        </w:trPr>
        <w:tc>
          <w:tcPr>
            <w:tcW w:w="1844" w:type="dxa"/>
          </w:tcPr>
          <w:p w14:paraId="1A6AF344" w14:textId="75EEA345" w:rsidR="000F7B30" w:rsidRPr="00C46ADD" w:rsidRDefault="000F7B30" w:rsidP="000D2B42">
            <w:pPr>
              <w:pStyle w:val="TableParagraph"/>
              <w:spacing w:before="156"/>
              <w:ind w:left="42"/>
              <w:rPr>
                <w:rFonts w:ascii="Microsoft Sans Serif" w:hAnsi="Microsoft Sans Serif"/>
                <w:b/>
                <w:sz w:val="20"/>
                <w:lang w:val="pt-PT"/>
              </w:rPr>
            </w:pPr>
            <w:r w:rsidRPr="00C46ADD">
              <w:rPr>
                <w:rFonts w:ascii="Microsoft Sans Serif" w:hAnsi="Microsoft Sans Serif"/>
                <w:b/>
                <w:sz w:val="20"/>
                <w:lang w:val="pt-PT"/>
              </w:rPr>
              <w:lastRenderedPageBreak/>
              <w:t xml:space="preserve">Limpeza de </w:t>
            </w:r>
            <w:r w:rsidR="00C46ADD" w:rsidRPr="00C46ADD">
              <w:rPr>
                <w:rFonts w:ascii="Microsoft Sans Serif" w:hAnsi="Microsoft Sans Serif"/>
                <w:b/>
                <w:sz w:val="20"/>
                <w:lang w:val="pt-PT"/>
              </w:rPr>
              <w:t>utensílios</w:t>
            </w:r>
            <w:r w:rsidRPr="00C46ADD">
              <w:rPr>
                <w:rFonts w:ascii="Microsoft Sans Serif" w:hAnsi="Microsoft Sans Serif"/>
                <w:b/>
                <w:w w:val="99"/>
                <w:sz w:val="20"/>
                <w:lang w:val="pt-PT"/>
              </w:rPr>
              <w:t xml:space="preserve"> </w:t>
            </w:r>
          </w:p>
        </w:tc>
        <w:tc>
          <w:tcPr>
            <w:tcW w:w="8366" w:type="dxa"/>
          </w:tcPr>
          <w:p w14:paraId="140329E8" w14:textId="7842945F" w:rsidR="000F7B30" w:rsidRPr="00C46ADD" w:rsidRDefault="000F7B30" w:rsidP="000D2B42">
            <w:pPr>
              <w:spacing w:before="133"/>
              <w:rPr>
                <w:lang w:val="pt-PT"/>
              </w:rPr>
            </w:pPr>
            <w:r w:rsidRPr="00C46ADD">
              <w:rPr>
                <w:lang w:val="pt-PT"/>
              </w:rPr>
              <w:t xml:space="preserve">Utilizar </w:t>
            </w:r>
            <w:r w:rsidR="00C46ADD" w:rsidRPr="00C46ADD">
              <w:rPr>
                <w:lang w:val="pt-PT"/>
              </w:rPr>
              <w:t>á</w:t>
            </w:r>
            <w:r w:rsidRPr="00C46ADD">
              <w:rPr>
                <w:lang w:val="pt-PT"/>
              </w:rPr>
              <w:t xml:space="preserve">gua </w:t>
            </w:r>
            <w:r w:rsidR="00C46ADD" w:rsidRPr="00C46ADD">
              <w:rPr>
                <w:lang w:val="pt-PT"/>
              </w:rPr>
              <w:t>e sabão</w:t>
            </w:r>
            <w:r w:rsidRPr="00C46ADD">
              <w:rPr>
                <w:lang w:val="pt-PT"/>
              </w:rPr>
              <w:t>.</w:t>
            </w:r>
          </w:p>
          <w:p w14:paraId="586B7795" w14:textId="77777777" w:rsidR="000F7B30" w:rsidRPr="00C46ADD" w:rsidRDefault="000F7B30" w:rsidP="000D2B42">
            <w:pPr>
              <w:spacing w:before="133"/>
              <w:rPr>
                <w:lang w:val="pt-PT"/>
              </w:rPr>
            </w:pPr>
          </w:p>
        </w:tc>
      </w:tr>
    </w:tbl>
    <w:p w14:paraId="35DE9516" w14:textId="77777777" w:rsidR="000F7B30" w:rsidRDefault="000F7B30" w:rsidP="000F7B30">
      <w:pPr>
        <w:pStyle w:val="Heading1"/>
        <w:spacing w:before="90"/>
        <w:rPr>
          <w:sz w:val="20"/>
        </w:rPr>
      </w:pPr>
    </w:p>
    <w:p w14:paraId="06EB73C3" w14:textId="0C57976E" w:rsidR="000F7B30" w:rsidRDefault="000F7B30" w:rsidP="000F7B30">
      <w:pPr>
        <w:pStyle w:val="Heading1"/>
        <w:spacing w:before="90"/>
      </w:pPr>
      <w:r>
        <w:rPr>
          <w:sz w:val="20"/>
        </w:rPr>
        <w:t xml:space="preserve">4.- </w:t>
      </w:r>
      <w:proofErr w:type="spellStart"/>
      <w:r w:rsidR="00C46ADD">
        <w:t>Indicações</w:t>
      </w:r>
      <w:proofErr w:type="spellEnd"/>
      <w:r w:rsidR="00C46ADD">
        <w:t xml:space="preserve"> </w:t>
      </w:r>
      <w:proofErr w:type="spellStart"/>
      <w:r w:rsidR="00C46ADD">
        <w:t>especiais</w:t>
      </w:r>
      <w:proofErr w:type="spellEnd"/>
      <w:r>
        <w:rPr>
          <w:w w:val="99"/>
        </w:rPr>
        <w:t xml:space="preserve"> </w:t>
      </w:r>
    </w:p>
    <w:p w14:paraId="11C4AC33" w14:textId="77777777" w:rsidR="000F7B30" w:rsidRDefault="000F7B30" w:rsidP="000F7B30">
      <w:pPr>
        <w:pStyle w:val="BodyText"/>
        <w:spacing w:before="5"/>
        <w:rPr>
          <w:rFonts w:ascii="Microsoft Sans Serif"/>
          <w:b/>
          <w:sz w:val="21"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359"/>
      </w:tblGrid>
      <w:tr w:rsidR="000F7B30" w:rsidRPr="00C46ADD" w14:paraId="2594C698" w14:textId="77777777" w:rsidTr="00C46ADD">
        <w:trPr>
          <w:trHeight w:val="2632"/>
        </w:trPr>
        <w:tc>
          <w:tcPr>
            <w:tcW w:w="1985" w:type="dxa"/>
          </w:tcPr>
          <w:p w14:paraId="410EE862" w14:textId="77777777" w:rsidR="000F7B30" w:rsidRDefault="000F7B30" w:rsidP="000D2B42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73F5D8DB" w14:textId="77777777" w:rsidR="000F7B30" w:rsidRDefault="000F7B30" w:rsidP="000D2B42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398D40EC" w14:textId="77777777" w:rsidR="000F7B30" w:rsidRDefault="000F7B30" w:rsidP="000D2B42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7B005ED8" w14:textId="1FC014B2" w:rsidR="000F7B30" w:rsidRDefault="00C46ADD" w:rsidP="000D2B42">
            <w:pPr>
              <w:pStyle w:val="TableParagraph"/>
              <w:spacing w:before="188"/>
              <w:ind w:left="400" w:hanging="233"/>
              <w:rPr>
                <w:rFonts w:ascii="Microsoft Sans Serif" w:hAnsi="Microsoft Sans Serif"/>
                <w:b/>
                <w:sz w:val="24"/>
              </w:rPr>
            </w:pPr>
            <w:proofErr w:type="spellStart"/>
            <w:r>
              <w:rPr>
                <w:rFonts w:ascii="Microsoft Sans Serif" w:hAnsi="Microsoft Sans Serif"/>
                <w:b/>
                <w:sz w:val="20"/>
              </w:rPr>
              <w:t>Armazenamento</w:t>
            </w:r>
            <w:proofErr w:type="spellEnd"/>
            <w:r>
              <w:rPr>
                <w:rFonts w:ascii="Microsoft Sans Serif" w:hAnsi="Microsoft Sans Serif"/>
                <w:b/>
                <w:sz w:val="20"/>
              </w:rPr>
              <w:t xml:space="preserve"> e </w:t>
            </w:r>
            <w:proofErr w:type="spellStart"/>
            <w:r>
              <w:rPr>
                <w:rFonts w:ascii="Microsoft Sans Serif" w:hAnsi="Microsoft Sans Serif"/>
                <w:b/>
                <w:sz w:val="20"/>
              </w:rPr>
              <w:t>manipulação</w:t>
            </w:r>
            <w:proofErr w:type="spellEnd"/>
            <w:r w:rsidR="000F7B30">
              <w:rPr>
                <w:rFonts w:ascii="Microsoft Sans Serif" w:hAns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8359" w:type="dxa"/>
          </w:tcPr>
          <w:p w14:paraId="58437EC0" w14:textId="77777777" w:rsidR="000F7B30" w:rsidRDefault="000F7B30" w:rsidP="000D2B42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/>
              </w:rPr>
            </w:pPr>
          </w:p>
          <w:p w14:paraId="30627660" w14:textId="2270FBD6" w:rsidR="000F7B30" w:rsidRDefault="00C46ADD" w:rsidP="000D2B42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Armazenamento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e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manipulação</w:t>
            </w:r>
            <w:proofErr w:type="spellEnd"/>
          </w:p>
          <w:p w14:paraId="637A11E3" w14:textId="77777777" w:rsidR="00C46ADD" w:rsidRPr="00EA333F" w:rsidRDefault="00C46ADD" w:rsidP="000D2B42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/>
                <w:bCs/>
              </w:rPr>
            </w:pPr>
          </w:p>
          <w:p w14:paraId="58A56CEB" w14:textId="5257B411" w:rsidR="00C46ADD" w:rsidRDefault="000F7B30" w:rsidP="000D2B42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lang w:val="pt-PT"/>
              </w:rPr>
            </w:pPr>
            <w:r w:rsidRPr="00C46ADD">
              <w:rPr>
                <w:rFonts w:asciiTheme="minorHAnsi" w:hAnsiTheme="minorHAnsi" w:cstheme="minorHAnsi"/>
                <w:lang w:val="pt-PT"/>
              </w:rPr>
              <w:t>N</w:t>
            </w:r>
            <w:r w:rsidR="00C46ADD" w:rsidRPr="00C46ADD">
              <w:rPr>
                <w:rFonts w:asciiTheme="minorHAnsi" w:hAnsiTheme="minorHAnsi" w:cstheme="minorHAnsi"/>
                <w:lang w:val="pt-PT"/>
              </w:rPr>
              <w:t xml:space="preserve">ão armazenar durante </w:t>
            </w:r>
            <w:proofErr w:type="spellStart"/>
            <w:r w:rsidR="00C46ADD" w:rsidRPr="00C46ADD">
              <w:rPr>
                <w:rFonts w:asciiTheme="minorHAnsi" w:hAnsiTheme="minorHAnsi" w:cstheme="minorHAnsi"/>
                <w:lang w:val="pt-PT"/>
              </w:rPr>
              <w:t>lomgos</w:t>
            </w:r>
            <w:proofErr w:type="spellEnd"/>
            <w:r w:rsidR="00C46ADD" w:rsidRPr="00C46ADD">
              <w:rPr>
                <w:rFonts w:asciiTheme="minorHAnsi" w:hAnsiTheme="minorHAnsi" w:cstheme="minorHAnsi"/>
                <w:lang w:val="pt-PT"/>
              </w:rPr>
              <w:t xml:space="preserve"> períodos de tempo com temperaturas </w:t>
            </w:r>
            <w:r w:rsidRPr="00C46ADD">
              <w:rPr>
                <w:rFonts w:asciiTheme="minorHAnsi" w:hAnsiTheme="minorHAnsi" w:cstheme="minorHAnsi"/>
                <w:lang w:val="pt-PT"/>
              </w:rPr>
              <w:t>inferiores a 5ºC n</w:t>
            </w:r>
            <w:r w:rsidR="00C46ADD" w:rsidRPr="00C46ADD">
              <w:rPr>
                <w:rFonts w:asciiTheme="minorHAnsi" w:hAnsiTheme="minorHAnsi" w:cstheme="minorHAnsi"/>
                <w:lang w:val="pt-PT"/>
              </w:rPr>
              <w:t>em</w:t>
            </w:r>
            <w:r w:rsidRPr="00C46ADD">
              <w:rPr>
                <w:rFonts w:asciiTheme="minorHAnsi" w:hAnsiTheme="minorHAnsi" w:cstheme="minorHAnsi"/>
                <w:lang w:val="pt-PT"/>
              </w:rPr>
              <w:t xml:space="preserve"> superiores a 30ºC. Para</w:t>
            </w:r>
            <w:r w:rsidR="00C46ADD" w:rsidRPr="00C46ADD">
              <w:rPr>
                <w:rFonts w:asciiTheme="minorHAnsi" w:hAnsiTheme="minorHAnsi" w:cstheme="minorHAnsi"/>
                <w:lang w:val="pt-PT"/>
              </w:rPr>
              <w:t xml:space="preserve"> o armazenamento e manipulação, ter em conta as leis vigentes de armazenamento e transporte, referentes às </w:t>
            </w:r>
            <w:r w:rsidR="00C46ADD">
              <w:rPr>
                <w:rFonts w:asciiTheme="minorHAnsi" w:hAnsiTheme="minorHAnsi" w:cstheme="minorHAnsi"/>
                <w:lang w:val="pt-PT"/>
              </w:rPr>
              <w:t>á</w:t>
            </w:r>
            <w:r w:rsidR="00C46ADD" w:rsidRPr="00C46ADD">
              <w:rPr>
                <w:rFonts w:asciiTheme="minorHAnsi" w:hAnsiTheme="minorHAnsi" w:cstheme="minorHAnsi"/>
                <w:lang w:val="pt-PT"/>
              </w:rPr>
              <w:t xml:space="preserve">guas e qualidade do </w:t>
            </w:r>
            <w:r w:rsidR="00C46ADD">
              <w:rPr>
                <w:rFonts w:asciiTheme="minorHAnsi" w:hAnsiTheme="minorHAnsi" w:cstheme="minorHAnsi"/>
                <w:lang w:val="pt-PT"/>
              </w:rPr>
              <w:t xml:space="preserve">ar. </w:t>
            </w:r>
          </w:p>
          <w:p w14:paraId="09A3DC00" w14:textId="0659814E" w:rsidR="00C46ADD" w:rsidRPr="00C46ADD" w:rsidRDefault="00C46ADD" w:rsidP="000D2B42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lang w:val="pt-PT"/>
              </w:rPr>
            </w:pPr>
            <w:r>
              <w:rPr>
                <w:rFonts w:asciiTheme="minorHAnsi" w:hAnsiTheme="minorHAnsi" w:cstheme="minorHAnsi"/>
                <w:lang w:val="pt-PT"/>
              </w:rPr>
              <w:t>Evitar que o produto chegue aos cursos de água.</w:t>
            </w:r>
          </w:p>
          <w:p w14:paraId="282B70D8" w14:textId="72B14ACC" w:rsidR="000F7B30" w:rsidRPr="00C46ADD" w:rsidRDefault="000F7B30" w:rsidP="00C46ADD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lang w:val="pt-PT"/>
              </w:rPr>
            </w:pPr>
            <w:r w:rsidRPr="00C46ADD">
              <w:rPr>
                <w:rFonts w:asciiTheme="minorHAnsi" w:hAnsiTheme="minorHAnsi" w:cstheme="minorHAnsi"/>
                <w:lang w:val="pt-PT"/>
              </w:rPr>
              <w:br w:type="column"/>
              <w:t>Durante</w:t>
            </w:r>
            <w:r w:rsidR="00C46ADD" w:rsidRPr="00C46ADD">
              <w:rPr>
                <w:rFonts w:asciiTheme="minorHAnsi" w:hAnsiTheme="minorHAnsi" w:cstheme="minorHAnsi"/>
                <w:lang w:val="pt-PT"/>
              </w:rPr>
              <w:t xml:space="preserve"> o uso do produto, tomar as me</w:t>
            </w:r>
            <w:r w:rsidR="00C46ADD">
              <w:rPr>
                <w:rFonts w:asciiTheme="minorHAnsi" w:hAnsiTheme="minorHAnsi" w:cstheme="minorHAnsi"/>
                <w:lang w:val="pt-PT"/>
              </w:rPr>
              <w:t>didas gerais de proteção e higiene.</w:t>
            </w:r>
          </w:p>
        </w:tc>
      </w:tr>
    </w:tbl>
    <w:p w14:paraId="57936A91" w14:textId="77777777" w:rsidR="000F7B30" w:rsidRPr="00C46ADD" w:rsidRDefault="000F7B30" w:rsidP="000F7B30">
      <w:pPr>
        <w:pStyle w:val="BodyText"/>
        <w:rPr>
          <w:rFonts w:ascii="Microsoft Sans Serif"/>
          <w:b/>
          <w:sz w:val="20"/>
          <w:lang w:val="pt-PT"/>
        </w:rPr>
      </w:pPr>
    </w:p>
    <w:p w14:paraId="4D6C231A" w14:textId="77777777" w:rsidR="000F7B30" w:rsidRPr="00C46ADD" w:rsidRDefault="000F7B30" w:rsidP="000F7B30">
      <w:pPr>
        <w:spacing w:before="8"/>
        <w:rPr>
          <w:rFonts w:ascii="Microsoft Sans Serif"/>
          <w:b/>
          <w:bCs/>
          <w:sz w:val="24"/>
          <w:szCs w:val="24"/>
          <w:lang w:val="pt-PT"/>
        </w:rPr>
      </w:pPr>
      <w:r w:rsidRPr="00C46ADD">
        <w:rPr>
          <w:rFonts w:ascii="Microsoft Sans Serif"/>
          <w:b/>
          <w:bCs/>
          <w:w w:val="99"/>
          <w:sz w:val="24"/>
          <w:szCs w:val="24"/>
          <w:lang w:val="pt-PT"/>
        </w:rPr>
        <w:t xml:space="preserve"> </w:t>
      </w:r>
    </w:p>
    <w:p w14:paraId="488B81E6" w14:textId="4927914D" w:rsidR="000F7B30" w:rsidRPr="00C46ADD" w:rsidRDefault="000F7B30" w:rsidP="000F7B30">
      <w:pPr>
        <w:spacing w:before="136"/>
        <w:ind w:left="247"/>
        <w:rPr>
          <w:rFonts w:ascii="Microsoft Sans Serif"/>
          <w:b/>
          <w:sz w:val="24"/>
          <w:lang w:val="pt-PT"/>
        </w:rPr>
      </w:pPr>
      <w:r w:rsidRPr="00C46ADD">
        <w:rPr>
          <w:rFonts w:ascii="Microsoft Sans Serif"/>
          <w:b/>
          <w:sz w:val="24"/>
          <w:lang w:val="pt-PT"/>
        </w:rPr>
        <w:t xml:space="preserve">5.- </w:t>
      </w:r>
      <w:r w:rsidR="00C46ADD" w:rsidRPr="00C46ADD">
        <w:rPr>
          <w:rFonts w:ascii="Microsoft Sans Serif"/>
          <w:b/>
          <w:sz w:val="24"/>
          <w:lang w:val="pt-PT"/>
        </w:rPr>
        <w:t>Condi</w:t>
      </w:r>
      <w:r w:rsidR="00C46ADD" w:rsidRPr="00C46ADD">
        <w:rPr>
          <w:rFonts w:ascii="Microsoft Sans Serif"/>
          <w:b/>
          <w:sz w:val="24"/>
          <w:lang w:val="pt-PT"/>
        </w:rPr>
        <w:t>çõ</w:t>
      </w:r>
      <w:r w:rsidR="00C46ADD" w:rsidRPr="00C46ADD">
        <w:rPr>
          <w:rFonts w:ascii="Microsoft Sans Serif"/>
          <w:b/>
          <w:sz w:val="24"/>
          <w:lang w:val="pt-PT"/>
        </w:rPr>
        <w:t>es gerais</w:t>
      </w:r>
      <w:r w:rsidRPr="00C46ADD">
        <w:rPr>
          <w:rFonts w:ascii="Microsoft Sans Serif"/>
          <w:b/>
          <w:w w:val="99"/>
          <w:sz w:val="24"/>
          <w:lang w:val="pt-PT"/>
        </w:rPr>
        <w:t xml:space="preserve"> </w:t>
      </w:r>
    </w:p>
    <w:p w14:paraId="2B032C26" w14:textId="77777777" w:rsidR="000F7B30" w:rsidRPr="00C46ADD" w:rsidRDefault="000F7B30" w:rsidP="000F7B30">
      <w:pPr>
        <w:pStyle w:val="BodyText"/>
        <w:spacing w:before="2"/>
        <w:rPr>
          <w:rFonts w:ascii="Microsoft Sans Serif"/>
          <w:b/>
          <w:sz w:val="21"/>
          <w:lang w:val="pt-PT"/>
        </w:rPr>
      </w:pPr>
    </w:p>
    <w:p w14:paraId="6C5E1DE8" w14:textId="55331563" w:rsidR="0056635D" w:rsidRPr="00C46ADD" w:rsidRDefault="00C46ADD" w:rsidP="0056635D">
      <w:pPr>
        <w:rPr>
          <w:lang w:val="pt-PT"/>
        </w:rPr>
      </w:pPr>
      <w:r w:rsidRPr="00C46ADD">
        <w:rPr>
          <w:lang w:val="pt-PT"/>
        </w:rPr>
        <w:t>Os dados facilitados são dados orientativos de carácter geral e não constituem uma especificação. Dão uma descrição dos nossos produtos e informam o utilizador à cerca da sua utilização e emprego. Dado que as condições de trabalho e os materiais afins são muito variados e diferentes, entende-se que não possamos abranger aqui todos os casos individuais. Em suportes nos quais se desconheça o comportamento do produto, deve-se realizar previamente um ensaio antes da aplicação ou então consultar com o nosso Serviço de Aconselhamento Técnico. Respondemos da invariável alta qualidade dos nossos produtos, de acordo com o estipulado nas nossas Condições de Venda e Abastecimento</w:t>
      </w:r>
    </w:p>
    <w:sectPr w:rsidR="0056635D" w:rsidRPr="00C46ADD" w:rsidSect="0056635D">
      <w:headerReference w:type="default" r:id="rId12"/>
      <w:footerReference w:type="default" r:id="rId13"/>
      <w:pgSz w:w="11910" w:h="16840"/>
      <w:pgMar w:top="1040" w:right="640" w:bottom="1800" w:left="180" w:header="454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1A2AC" w14:textId="77777777" w:rsidR="00C95C5B" w:rsidRDefault="00C95C5B">
      <w:r>
        <w:separator/>
      </w:r>
    </w:p>
  </w:endnote>
  <w:endnote w:type="continuationSeparator" w:id="0">
    <w:p w14:paraId="5E38C6A2" w14:textId="77777777" w:rsidR="00C95C5B" w:rsidRDefault="00C95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0" w:type="dxa"/>
      <w:tblInd w:w="833" w:type="dxa"/>
      <w:tblBorders>
        <w:top w:val="thinThickSmallGap" w:sz="24" w:space="0" w:color="005192"/>
      </w:tblBorders>
      <w:tblLayout w:type="fixed"/>
      <w:tblLook w:val="01E0" w:firstRow="1" w:lastRow="1" w:firstColumn="1" w:lastColumn="1" w:noHBand="0" w:noVBand="0"/>
    </w:tblPr>
    <w:tblGrid>
      <w:gridCol w:w="1800"/>
      <w:gridCol w:w="6660"/>
      <w:gridCol w:w="1440"/>
    </w:tblGrid>
    <w:tr w:rsidR="004F43CF" w:rsidRPr="00254115" w14:paraId="57B6A9B1" w14:textId="77777777" w:rsidTr="004F43CF">
      <w:trPr>
        <w:trHeight w:val="1352"/>
      </w:trPr>
      <w:tc>
        <w:tcPr>
          <w:tcW w:w="1800" w:type="dxa"/>
          <w:vAlign w:val="center"/>
        </w:tcPr>
        <w:p w14:paraId="052F95B6" w14:textId="201441F8" w:rsidR="004F43CF" w:rsidRPr="00254115" w:rsidRDefault="00127C3E" w:rsidP="004F43CF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1824" behindDoc="1" locked="0" layoutInCell="1" allowOverlap="1" wp14:anchorId="089F07FD" wp14:editId="2CF001EE">
                <wp:simplePos x="0" y="0"/>
                <wp:positionH relativeFrom="column">
                  <wp:posOffset>38100</wp:posOffset>
                </wp:positionH>
                <wp:positionV relativeFrom="paragraph">
                  <wp:posOffset>241935</wp:posOffset>
                </wp:positionV>
                <wp:extent cx="713105" cy="1125855"/>
                <wp:effectExtent l="0" t="0" r="0" b="0"/>
                <wp:wrapNone/>
                <wp:docPr id="1" name="Imagen 1" descr="Logo, company name&#10;&#10;Description automatically generated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5" descr="Logo, company name&#10;&#10;Description automatically generated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gray">
                        <a:xfrm>
                          <a:off x="0" y="0"/>
                          <a:ext cx="713105" cy="1125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0" w:type="dxa"/>
        </w:tcPr>
        <w:p w14:paraId="54CEF42C" w14:textId="77777777" w:rsidR="009A56C6" w:rsidRDefault="009A56C6" w:rsidP="009A56C6">
          <w:pPr>
            <w:pStyle w:val="Footer"/>
            <w:spacing w:before="120"/>
            <w:jc w:val="both"/>
            <w:rPr>
              <w:rFonts w:ascii="Arial" w:eastAsiaTheme="minorHAnsi" w:hAnsi="Arial" w:cs="Arial"/>
              <w:color w:val="005192"/>
              <w:sz w:val="12"/>
              <w:szCs w:val="12"/>
              <w:lang w:bidi="ar-SA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La efectividad de nuestros sistemas está basada en las investigaciones llevadas a cabo en nuestros laboratorios y años de experiencia práctica.</w:t>
          </w:r>
        </w:p>
        <w:p w14:paraId="227A0F75" w14:textId="77777777" w:rsidR="009A56C6" w:rsidRDefault="009A56C6" w:rsidP="009A56C6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 xml:space="preserve">Garantizamos que la calidad de la obra ejecutada con nuestros sistemas se encuentra dentro de los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standars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de AkzoNobel, a condición de que nuestras indicaciones sean debidamente seguidas y que el trabajo esté bien ejecutado.</w:t>
          </w:r>
        </w:p>
        <w:p w14:paraId="3FAFBC51" w14:textId="77777777" w:rsidR="009A56C6" w:rsidRDefault="009A56C6" w:rsidP="009A56C6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Declinamos cualquier responsabilidad si el resultado final se ve afectado por factores ajenos a nuestro control.</w:t>
          </w:r>
        </w:p>
        <w:p w14:paraId="53D84DD6" w14:textId="77777777" w:rsidR="009A56C6" w:rsidRDefault="009A56C6" w:rsidP="009A56C6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El usuario debe comprobar que el producto suministrado se ajusta a las necesidades para las que va destinado, debiendo realizar una prueba previa en los casos que sea necesario.</w:t>
          </w:r>
        </w:p>
        <w:p w14:paraId="2C2EDF7D" w14:textId="77777777" w:rsidR="009A56C6" w:rsidRDefault="009A56C6" w:rsidP="009A56C6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La evolución técnica es permanente, recomendamos se compruebe que las características del producto no se han modificado por una edición posterior.</w:t>
          </w:r>
        </w:p>
        <w:p w14:paraId="76D43915" w14:textId="60E30920" w:rsidR="004F43CF" w:rsidRPr="00254115" w:rsidRDefault="004F43CF" w:rsidP="00127C3E">
          <w:pPr>
            <w:pStyle w:val="Footer"/>
            <w:spacing w:before="120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1440" w:type="dxa"/>
          <w:vAlign w:val="center"/>
        </w:tcPr>
        <w:p w14:paraId="393D1999" w14:textId="77777777" w:rsidR="00B26556" w:rsidRPr="00254115" w:rsidRDefault="00B26556" w:rsidP="00B26556">
          <w:pPr>
            <w:pStyle w:val="Footer"/>
            <w:jc w:val="center"/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</w:pPr>
          <w:r w:rsidRPr="00254115"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 xml:space="preserve">Edición </w:t>
          </w:r>
          <w:r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03/2021</w:t>
          </w:r>
        </w:p>
        <w:p w14:paraId="469EDDFA" w14:textId="780BD4ED" w:rsidR="004F43CF" w:rsidRPr="00254115" w:rsidRDefault="00B26556" w:rsidP="00B26556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pacing w:val="-2"/>
              <w:sz w:val="12"/>
              <w:szCs w:val="12"/>
            </w:rPr>
            <w:t>La presente edición anula las anteriores</w:t>
          </w:r>
        </w:p>
      </w:tc>
    </w:tr>
    <w:tr w:rsidR="004F43CF" w:rsidRPr="00254115" w14:paraId="614961AC" w14:textId="77777777" w:rsidTr="004F43CF">
      <w:tc>
        <w:tcPr>
          <w:tcW w:w="1800" w:type="dxa"/>
          <w:vAlign w:val="center"/>
        </w:tcPr>
        <w:p w14:paraId="24987C2B" w14:textId="42F3DA8E" w:rsidR="004F43CF" w:rsidRPr="00254115" w:rsidRDefault="004F43CF" w:rsidP="004F43CF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6660" w:type="dxa"/>
          <w:vAlign w:val="center"/>
        </w:tcPr>
        <w:p w14:paraId="367627A3" w14:textId="77777777" w:rsidR="00B81B65" w:rsidRDefault="00B81B65" w:rsidP="00B81B65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proofErr w:type="spellStart"/>
          <w:r w:rsidRPr="00254115">
            <w:rPr>
              <w:rFonts w:ascii="Arial" w:hAnsi="Arial" w:cs="Arial"/>
              <w:color w:val="005192"/>
              <w:sz w:val="12"/>
              <w:szCs w:val="12"/>
            </w:rPr>
            <w:t>Akzo</w:t>
          </w:r>
          <w:proofErr w:type="spellEnd"/>
          <w:r w:rsidRPr="00254115">
            <w:rPr>
              <w:rFonts w:ascii="Arial" w:hAnsi="Arial" w:cs="Arial"/>
              <w:color w:val="005192"/>
              <w:sz w:val="12"/>
              <w:szCs w:val="12"/>
            </w:rPr>
            <w:t xml:space="preserve"> Nobel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Coatings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, S.L.U –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Carrer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Feixa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Llarga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, 14-20 - Pol.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Ind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>. Zona Franca 08040 Barcelona (España)</w:t>
          </w:r>
        </w:p>
        <w:p w14:paraId="6DDB611E" w14:textId="77777777" w:rsidR="00B81B65" w:rsidRDefault="00B81B65" w:rsidP="00B81B65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Teléfono 934 842 500</w:t>
          </w:r>
        </w:p>
        <w:p w14:paraId="1429B1FD" w14:textId="77777777" w:rsidR="00B81B65" w:rsidRDefault="00B81B65" w:rsidP="00B81B65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  <w:lang w:val="en-US"/>
            </w:rPr>
          </w:pP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. Reg. Mer. de Barcelona T. 47631, F- 95, H.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nº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B-45052,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Inscrip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. </w:t>
          </w:r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210</w:t>
          </w:r>
        </w:p>
        <w:p w14:paraId="1E9DF494" w14:textId="77777777" w:rsidR="00B81B65" w:rsidRDefault="00B81B65" w:rsidP="00B81B65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color w:val="005192"/>
              <w:sz w:val="12"/>
              <w:szCs w:val="12"/>
              <w:lang w:val="en-US"/>
            </w:rPr>
          </w:pPr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N.I.F. B-08218158</w:t>
          </w:r>
        </w:p>
        <w:p w14:paraId="7DA6FACD" w14:textId="77777777" w:rsidR="004F43CF" w:rsidRPr="00254115" w:rsidRDefault="004F43CF" w:rsidP="004F43CF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snapToGrid w:val="0"/>
              <w:color w:val="005192"/>
              <w:sz w:val="12"/>
              <w:szCs w:val="12"/>
            </w:rPr>
          </w:pPr>
        </w:p>
        <w:p w14:paraId="09F07CD1" w14:textId="77777777" w:rsidR="004F43CF" w:rsidRPr="00254115" w:rsidRDefault="004F43CF" w:rsidP="004F43CF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color w:val="005192"/>
              <w:spacing w:val="-2"/>
              <w:sz w:val="12"/>
              <w:szCs w:val="12"/>
            </w:rPr>
          </w:pP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t xml:space="preserve">Página 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begin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instrText xml:space="preserve"> PAGE </w:instrTex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noProof/>
              <w:snapToGrid w:val="0"/>
              <w:color w:val="005192"/>
              <w:sz w:val="12"/>
              <w:szCs w:val="12"/>
            </w:rPr>
            <w:t>2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end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t xml:space="preserve"> de 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begin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instrText xml:space="preserve"> NUMPAGES </w:instrTex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noProof/>
              <w:snapToGrid w:val="0"/>
              <w:color w:val="005192"/>
              <w:sz w:val="12"/>
              <w:szCs w:val="12"/>
            </w:rPr>
            <w:t>2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end"/>
          </w:r>
        </w:p>
      </w:tc>
      <w:tc>
        <w:tcPr>
          <w:tcW w:w="1440" w:type="dxa"/>
          <w:vAlign w:val="center"/>
        </w:tcPr>
        <w:p w14:paraId="69F11898" w14:textId="4D7193AC" w:rsidR="004F43CF" w:rsidRPr="00254115" w:rsidRDefault="004F43CF" w:rsidP="004F43CF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noProof/>
              <w:color w:val="005192"/>
              <w:sz w:val="12"/>
              <w:szCs w:val="12"/>
            </w:rPr>
            <w:drawing>
              <wp:inline distT="0" distB="0" distL="0" distR="0" wp14:anchorId="058CCA0A" wp14:editId="3942A99C">
                <wp:extent cx="731520" cy="548640"/>
                <wp:effectExtent l="0" t="0" r="0" b="381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4EB215E" w14:textId="720C0585" w:rsidR="00B96895" w:rsidRDefault="00B9689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B37AB" w14:textId="77777777" w:rsidR="00C95C5B" w:rsidRDefault="00C95C5B">
      <w:r>
        <w:separator/>
      </w:r>
    </w:p>
  </w:footnote>
  <w:footnote w:type="continuationSeparator" w:id="0">
    <w:p w14:paraId="2A60611F" w14:textId="77777777" w:rsidR="00C95C5B" w:rsidRDefault="00C95C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452BC" w14:textId="69C978F1" w:rsidR="00B96895" w:rsidRDefault="000419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1C4DE4B4" wp14:editId="4049FDFF">
          <wp:simplePos x="0" y="0"/>
          <wp:positionH relativeFrom="column">
            <wp:posOffset>81942</wp:posOffset>
          </wp:positionH>
          <wp:positionV relativeFrom="paragraph">
            <wp:posOffset>-4086</wp:posOffset>
          </wp:positionV>
          <wp:extent cx="1353185" cy="37719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10B"/>
    <w:multiLevelType w:val="hybridMultilevel"/>
    <w:tmpl w:val="17C6551C"/>
    <w:lvl w:ilvl="0" w:tplc="FFFFFFFF">
      <w:start w:val="1"/>
      <w:numFmt w:val="bullet"/>
      <w:lvlText w:val="-"/>
      <w:lvlJc w:val="left"/>
      <w:pPr>
        <w:ind w:left="745" w:hanging="706"/>
      </w:pPr>
      <w:rPr>
        <w:rFonts w:ascii="Calibri" w:hAnsi="Calibri" w:hint="default"/>
        <w:w w:val="100"/>
        <w:sz w:val="22"/>
        <w:szCs w:val="22"/>
        <w:lang w:val="es-ES" w:eastAsia="es-ES" w:bidi="es-ES"/>
      </w:rPr>
    </w:lvl>
    <w:lvl w:ilvl="1" w:tplc="5CE6423C">
      <w:numFmt w:val="bullet"/>
      <w:lvlText w:val="•"/>
      <w:lvlJc w:val="left"/>
      <w:pPr>
        <w:ind w:left="1501" w:hanging="706"/>
      </w:pPr>
      <w:rPr>
        <w:rFonts w:hint="default"/>
        <w:lang w:val="es-ES" w:eastAsia="es-ES" w:bidi="es-ES"/>
      </w:rPr>
    </w:lvl>
    <w:lvl w:ilvl="2" w:tplc="69241D0A">
      <w:numFmt w:val="bullet"/>
      <w:lvlText w:val="•"/>
      <w:lvlJc w:val="left"/>
      <w:pPr>
        <w:ind w:left="2262" w:hanging="706"/>
      </w:pPr>
      <w:rPr>
        <w:rFonts w:hint="default"/>
        <w:lang w:val="es-ES" w:eastAsia="es-ES" w:bidi="es-ES"/>
      </w:rPr>
    </w:lvl>
    <w:lvl w:ilvl="3" w:tplc="72A0D4EC">
      <w:numFmt w:val="bullet"/>
      <w:lvlText w:val="•"/>
      <w:lvlJc w:val="left"/>
      <w:pPr>
        <w:ind w:left="3023" w:hanging="706"/>
      </w:pPr>
      <w:rPr>
        <w:rFonts w:hint="default"/>
        <w:lang w:val="es-ES" w:eastAsia="es-ES" w:bidi="es-ES"/>
      </w:rPr>
    </w:lvl>
    <w:lvl w:ilvl="4" w:tplc="FFE6A680">
      <w:numFmt w:val="bullet"/>
      <w:lvlText w:val="•"/>
      <w:lvlJc w:val="left"/>
      <w:pPr>
        <w:ind w:left="3784" w:hanging="706"/>
      </w:pPr>
      <w:rPr>
        <w:rFonts w:hint="default"/>
        <w:lang w:val="es-ES" w:eastAsia="es-ES" w:bidi="es-ES"/>
      </w:rPr>
    </w:lvl>
    <w:lvl w:ilvl="5" w:tplc="16446F20">
      <w:numFmt w:val="bullet"/>
      <w:lvlText w:val="•"/>
      <w:lvlJc w:val="left"/>
      <w:pPr>
        <w:ind w:left="4545" w:hanging="706"/>
      </w:pPr>
      <w:rPr>
        <w:rFonts w:hint="default"/>
        <w:lang w:val="es-ES" w:eastAsia="es-ES" w:bidi="es-ES"/>
      </w:rPr>
    </w:lvl>
    <w:lvl w:ilvl="6" w:tplc="BCEE946C">
      <w:numFmt w:val="bullet"/>
      <w:lvlText w:val="•"/>
      <w:lvlJc w:val="left"/>
      <w:pPr>
        <w:ind w:left="5306" w:hanging="706"/>
      </w:pPr>
      <w:rPr>
        <w:rFonts w:hint="default"/>
        <w:lang w:val="es-ES" w:eastAsia="es-ES" w:bidi="es-ES"/>
      </w:rPr>
    </w:lvl>
    <w:lvl w:ilvl="7" w:tplc="85768544">
      <w:numFmt w:val="bullet"/>
      <w:lvlText w:val="•"/>
      <w:lvlJc w:val="left"/>
      <w:pPr>
        <w:ind w:left="6067" w:hanging="706"/>
      </w:pPr>
      <w:rPr>
        <w:rFonts w:hint="default"/>
        <w:lang w:val="es-ES" w:eastAsia="es-ES" w:bidi="es-ES"/>
      </w:rPr>
    </w:lvl>
    <w:lvl w:ilvl="8" w:tplc="FC3E9A38">
      <w:numFmt w:val="bullet"/>
      <w:lvlText w:val="•"/>
      <w:lvlJc w:val="left"/>
      <w:pPr>
        <w:ind w:left="6828" w:hanging="706"/>
      </w:pPr>
      <w:rPr>
        <w:rFonts w:hint="default"/>
        <w:lang w:val="es-ES" w:eastAsia="es-ES" w:bidi="es-ES"/>
      </w:rPr>
    </w:lvl>
  </w:abstractNum>
  <w:abstractNum w:abstractNumId="1" w15:restartNumberingAfterBreak="0">
    <w:nsid w:val="02A06345"/>
    <w:multiLevelType w:val="hybridMultilevel"/>
    <w:tmpl w:val="40F434F2"/>
    <w:lvl w:ilvl="0" w:tplc="830CC8E8">
      <w:numFmt w:val="bullet"/>
      <w:lvlText w:val="-"/>
      <w:lvlJc w:val="left"/>
      <w:pPr>
        <w:ind w:left="760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E1E0EB44">
      <w:numFmt w:val="bullet"/>
      <w:lvlText w:val="•"/>
      <w:lvlJc w:val="left"/>
      <w:pPr>
        <w:ind w:left="1519" w:hanging="360"/>
      </w:pPr>
      <w:rPr>
        <w:rFonts w:hint="default"/>
        <w:lang w:val="es-ES" w:eastAsia="es-ES" w:bidi="es-ES"/>
      </w:rPr>
    </w:lvl>
    <w:lvl w:ilvl="2" w:tplc="302C9832">
      <w:numFmt w:val="bullet"/>
      <w:lvlText w:val="•"/>
      <w:lvlJc w:val="left"/>
      <w:pPr>
        <w:ind w:left="2279" w:hanging="360"/>
      </w:pPr>
      <w:rPr>
        <w:rFonts w:hint="default"/>
        <w:lang w:val="es-ES" w:eastAsia="es-ES" w:bidi="es-ES"/>
      </w:rPr>
    </w:lvl>
    <w:lvl w:ilvl="3" w:tplc="453EB68A">
      <w:numFmt w:val="bullet"/>
      <w:lvlText w:val="•"/>
      <w:lvlJc w:val="left"/>
      <w:pPr>
        <w:ind w:left="3038" w:hanging="360"/>
      </w:pPr>
      <w:rPr>
        <w:rFonts w:hint="default"/>
        <w:lang w:val="es-ES" w:eastAsia="es-ES" w:bidi="es-ES"/>
      </w:rPr>
    </w:lvl>
    <w:lvl w:ilvl="4" w:tplc="78E43B58">
      <w:numFmt w:val="bullet"/>
      <w:lvlText w:val="•"/>
      <w:lvlJc w:val="left"/>
      <w:pPr>
        <w:ind w:left="3798" w:hanging="360"/>
      </w:pPr>
      <w:rPr>
        <w:rFonts w:hint="default"/>
        <w:lang w:val="es-ES" w:eastAsia="es-ES" w:bidi="es-ES"/>
      </w:rPr>
    </w:lvl>
    <w:lvl w:ilvl="5" w:tplc="0154710A">
      <w:numFmt w:val="bullet"/>
      <w:lvlText w:val="•"/>
      <w:lvlJc w:val="left"/>
      <w:pPr>
        <w:ind w:left="4558" w:hanging="360"/>
      </w:pPr>
      <w:rPr>
        <w:rFonts w:hint="default"/>
        <w:lang w:val="es-ES" w:eastAsia="es-ES" w:bidi="es-ES"/>
      </w:rPr>
    </w:lvl>
    <w:lvl w:ilvl="6" w:tplc="054CA954">
      <w:numFmt w:val="bullet"/>
      <w:lvlText w:val="•"/>
      <w:lvlJc w:val="left"/>
      <w:pPr>
        <w:ind w:left="5317" w:hanging="360"/>
      </w:pPr>
      <w:rPr>
        <w:rFonts w:hint="default"/>
        <w:lang w:val="es-ES" w:eastAsia="es-ES" w:bidi="es-ES"/>
      </w:rPr>
    </w:lvl>
    <w:lvl w:ilvl="7" w:tplc="895E6A58">
      <w:numFmt w:val="bullet"/>
      <w:lvlText w:val="•"/>
      <w:lvlJc w:val="left"/>
      <w:pPr>
        <w:ind w:left="6077" w:hanging="360"/>
      </w:pPr>
      <w:rPr>
        <w:rFonts w:hint="default"/>
        <w:lang w:val="es-ES" w:eastAsia="es-ES" w:bidi="es-ES"/>
      </w:rPr>
    </w:lvl>
    <w:lvl w:ilvl="8" w:tplc="26E8FDFA">
      <w:numFmt w:val="bullet"/>
      <w:lvlText w:val="•"/>
      <w:lvlJc w:val="left"/>
      <w:pPr>
        <w:ind w:left="6836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066166CC"/>
    <w:multiLevelType w:val="hybridMultilevel"/>
    <w:tmpl w:val="DBFE335E"/>
    <w:lvl w:ilvl="0" w:tplc="17F0C154">
      <w:numFmt w:val="bullet"/>
      <w:lvlText w:val="-"/>
      <w:lvlJc w:val="left"/>
      <w:pPr>
        <w:ind w:left="298" w:hanging="180"/>
      </w:pPr>
      <w:rPr>
        <w:rFonts w:ascii="Tahoma" w:eastAsia="Tahoma" w:hAnsi="Tahoma" w:cs="Tahoma" w:hint="default"/>
        <w:w w:val="100"/>
        <w:sz w:val="17"/>
        <w:szCs w:val="17"/>
        <w:lang w:val="es-ES" w:eastAsia="es-ES" w:bidi="es-ES"/>
      </w:rPr>
    </w:lvl>
    <w:lvl w:ilvl="1" w:tplc="5366C242">
      <w:numFmt w:val="bullet"/>
      <w:lvlText w:val="•"/>
      <w:lvlJc w:val="left"/>
      <w:pPr>
        <w:ind w:left="617" w:hanging="180"/>
      </w:pPr>
      <w:rPr>
        <w:rFonts w:hint="default"/>
        <w:lang w:val="es-ES" w:eastAsia="es-ES" w:bidi="es-ES"/>
      </w:rPr>
    </w:lvl>
    <w:lvl w:ilvl="2" w:tplc="1AA4664E">
      <w:numFmt w:val="bullet"/>
      <w:lvlText w:val="•"/>
      <w:lvlJc w:val="left"/>
      <w:pPr>
        <w:ind w:left="935" w:hanging="180"/>
      </w:pPr>
      <w:rPr>
        <w:rFonts w:hint="default"/>
        <w:lang w:val="es-ES" w:eastAsia="es-ES" w:bidi="es-ES"/>
      </w:rPr>
    </w:lvl>
    <w:lvl w:ilvl="3" w:tplc="2348E964">
      <w:numFmt w:val="bullet"/>
      <w:lvlText w:val="•"/>
      <w:lvlJc w:val="left"/>
      <w:pPr>
        <w:ind w:left="1253" w:hanging="180"/>
      </w:pPr>
      <w:rPr>
        <w:rFonts w:hint="default"/>
        <w:lang w:val="es-ES" w:eastAsia="es-ES" w:bidi="es-ES"/>
      </w:rPr>
    </w:lvl>
    <w:lvl w:ilvl="4" w:tplc="57525FDA">
      <w:numFmt w:val="bullet"/>
      <w:lvlText w:val="•"/>
      <w:lvlJc w:val="left"/>
      <w:pPr>
        <w:ind w:left="1570" w:hanging="180"/>
      </w:pPr>
      <w:rPr>
        <w:rFonts w:hint="default"/>
        <w:lang w:val="es-ES" w:eastAsia="es-ES" w:bidi="es-ES"/>
      </w:rPr>
    </w:lvl>
    <w:lvl w:ilvl="5" w:tplc="8C12066C">
      <w:numFmt w:val="bullet"/>
      <w:lvlText w:val="•"/>
      <w:lvlJc w:val="left"/>
      <w:pPr>
        <w:ind w:left="1888" w:hanging="180"/>
      </w:pPr>
      <w:rPr>
        <w:rFonts w:hint="default"/>
        <w:lang w:val="es-ES" w:eastAsia="es-ES" w:bidi="es-ES"/>
      </w:rPr>
    </w:lvl>
    <w:lvl w:ilvl="6" w:tplc="A3E4136E">
      <w:numFmt w:val="bullet"/>
      <w:lvlText w:val="•"/>
      <w:lvlJc w:val="left"/>
      <w:pPr>
        <w:ind w:left="2206" w:hanging="180"/>
      </w:pPr>
      <w:rPr>
        <w:rFonts w:hint="default"/>
        <w:lang w:val="es-ES" w:eastAsia="es-ES" w:bidi="es-ES"/>
      </w:rPr>
    </w:lvl>
    <w:lvl w:ilvl="7" w:tplc="B2088E4A">
      <w:numFmt w:val="bullet"/>
      <w:lvlText w:val="•"/>
      <w:lvlJc w:val="left"/>
      <w:pPr>
        <w:ind w:left="2524" w:hanging="180"/>
      </w:pPr>
      <w:rPr>
        <w:rFonts w:hint="default"/>
        <w:lang w:val="es-ES" w:eastAsia="es-ES" w:bidi="es-ES"/>
      </w:rPr>
    </w:lvl>
    <w:lvl w:ilvl="8" w:tplc="2102C3D4">
      <w:numFmt w:val="bullet"/>
      <w:lvlText w:val="•"/>
      <w:lvlJc w:val="left"/>
      <w:pPr>
        <w:ind w:left="2841" w:hanging="180"/>
      </w:pPr>
      <w:rPr>
        <w:rFonts w:hint="default"/>
        <w:lang w:val="es-ES" w:eastAsia="es-ES" w:bidi="es-ES"/>
      </w:rPr>
    </w:lvl>
  </w:abstractNum>
  <w:abstractNum w:abstractNumId="3" w15:restartNumberingAfterBreak="0">
    <w:nsid w:val="0867199E"/>
    <w:multiLevelType w:val="hybridMultilevel"/>
    <w:tmpl w:val="F8044C46"/>
    <w:lvl w:ilvl="0" w:tplc="76B6A31A">
      <w:numFmt w:val="bullet"/>
      <w:lvlText w:val="-"/>
      <w:lvlJc w:val="left"/>
      <w:pPr>
        <w:ind w:left="745" w:hanging="706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BAA028BC">
      <w:numFmt w:val="bullet"/>
      <w:lvlText w:val="•"/>
      <w:lvlJc w:val="left"/>
      <w:pPr>
        <w:ind w:left="1501" w:hanging="706"/>
      </w:pPr>
      <w:rPr>
        <w:rFonts w:hint="default"/>
        <w:lang w:val="es-ES" w:eastAsia="es-ES" w:bidi="es-ES"/>
      </w:rPr>
    </w:lvl>
    <w:lvl w:ilvl="2" w:tplc="183872DC">
      <w:numFmt w:val="bullet"/>
      <w:lvlText w:val="•"/>
      <w:lvlJc w:val="left"/>
      <w:pPr>
        <w:ind w:left="2262" w:hanging="706"/>
      </w:pPr>
      <w:rPr>
        <w:rFonts w:hint="default"/>
        <w:lang w:val="es-ES" w:eastAsia="es-ES" w:bidi="es-ES"/>
      </w:rPr>
    </w:lvl>
    <w:lvl w:ilvl="3" w:tplc="CB80A41C">
      <w:numFmt w:val="bullet"/>
      <w:lvlText w:val="•"/>
      <w:lvlJc w:val="left"/>
      <w:pPr>
        <w:ind w:left="3023" w:hanging="706"/>
      </w:pPr>
      <w:rPr>
        <w:rFonts w:hint="default"/>
        <w:lang w:val="es-ES" w:eastAsia="es-ES" w:bidi="es-ES"/>
      </w:rPr>
    </w:lvl>
    <w:lvl w:ilvl="4" w:tplc="79FE8910">
      <w:numFmt w:val="bullet"/>
      <w:lvlText w:val="•"/>
      <w:lvlJc w:val="left"/>
      <w:pPr>
        <w:ind w:left="3784" w:hanging="706"/>
      </w:pPr>
      <w:rPr>
        <w:rFonts w:hint="default"/>
        <w:lang w:val="es-ES" w:eastAsia="es-ES" w:bidi="es-ES"/>
      </w:rPr>
    </w:lvl>
    <w:lvl w:ilvl="5" w:tplc="CC325896">
      <w:numFmt w:val="bullet"/>
      <w:lvlText w:val="•"/>
      <w:lvlJc w:val="left"/>
      <w:pPr>
        <w:ind w:left="4545" w:hanging="706"/>
      </w:pPr>
      <w:rPr>
        <w:rFonts w:hint="default"/>
        <w:lang w:val="es-ES" w:eastAsia="es-ES" w:bidi="es-ES"/>
      </w:rPr>
    </w:lvl>
    <w:lvl w:ilvl="6" w:tplc="0302B1BC">
      <w:numFmt w:val="bullet"/>
      <w:lvlText w:val="•"/>
      <w:lvlJc w:val="left"/>
      <w:pPr>
        <w:ind w:left="5306" w:hanging="706"/>
      </w:pPr>
      <w:rPr>
        <w:rFonts w:hint="default"/>
        <w:lang w:val="es-ES" w:eastAsia="es-ES" w:bidi="es-ES"/>
      </w:rPr>
    </w:lvl>
    <w:lvl w:ilvl="7" w:tplc="F2FEC3C8">
      <w:numFmt w:val="bullet"/>
      <w:lvlText w:val="•"/>
      <w:lvlJc w:val="left"/>
      <w:pPr>
        <w:ind w:left="6067" w:hanging="706"/>
      </w:pPr>
      <w:rPr>
        <w:rFonts w:hint="default"/>
        <w:lang w:val="es-ES" w:eastAsia="es-ES" w:bidi="es-ES"/>
      </w:rPr>
    </w:lvl>
    <w:lvl w:ilvl="8" w:tplc="7B248EAC">
      <w:numFmt w:val="bullet"/>
      <w:lvlText w:val="•"/>
      <w:lvlJc w:val="left"/>
      <w:pPr>
        <w:ind w:left="6828" w:hanging="706"/>
      </w:pPr>
      <w:rPr>
        <w:rFonts w:hint="default"/>
        <w:lang w:val="es-ES" w:eastAsia="es-ES" w:bidi="es-ES"/>
      </w:rPr>
    </w:lvl>
  </w:abstractNum>
  <w:abstractNum w:abstractNumId="4" w15:restartNumberingAfterBreak="0">
    <w:nsid w:val="0E4C1B3C"/>
    <w:multiLevelType w:val="hybridMultilevel"/>
    <w:tmpl w:val="E11EDB28"/>
    <w:lvl w:ilvl="0" w:tplc="08E241E2">
      <w:numFmt w:val="bullet"/>
      <w:lvlText w:val="•"/>
      <w:lvlJc w:val="left"/>
      <w:pPr>
        <w:ind w:left="117" w:hanging="113"/>
      </w:pPr>
      <w:rPr>
        <w:rFonts w:ascii="Arial" w:eastAsia="Arial" w:hAnsi="Arial" w:cs="Arial" w:hint="default"/>
        <w:w w:val="99"/>
        <w:sz w:val="18"/>
        <w:szCs w:val="18"/>
        <w:lang w:val="es-ES" w:eastAsia="es-ES" w:bidi="es-ES"/>
      </w:rPr>
    </w:lvl>
    <w:lvl w:ilvl="1" w:tplc="0388CA04">
      <w:numFmt w:val="bullet"/>
      <w:lvlText w:val="•"/>
      <w:lvlJc w:val="left"/>
      <w:pPr>
        <w:ind w:left="445" w:hanging="113"/>
      </w:pPr>
      <w:rPr>
        <w:rFonts w:hint="default"/>
        <w:lang w:val="es-ES" w:eastAsia="es-ES" w:bidi="es-ES"/>
      </w:rPr>
    </w:lvl>
    <w:lvl w:ilvl="2" w:tplc="7142499E">
      <w:numFmt w:val="bullet"/>
      <w:lvlText w:val="•"/>
      <w:lvlJc w:val="left"/>
      <w:pPr>
        <w:ind w:left="771" w:hanging="113"/>
      </w:pPr>
      <w:rPr>
        <w:rFonts w:hint="default"/>
        <w:lang w:val="es-ES" w:eastAsia="es-ES" w:bidi="es-ES"/>
      </w:rPr>
    </w:lvl>
    <w:lvl w:ilvl="3" w:tplc="CB10D920">
      <w:numFmt w:val="bullet"/>
      <w:lvlText w:val="•"/>
      <w:lvlJc w:val="left"/>
      <w:pPr>
        <w:ind w:left="1096" w:hanging="113"/>
      </w:pPr>
      <w:rPr>
        <w:rFonts w:hint="default"/>
        <w:lang w:val="es-ES" w:eastAsia="es-ES" w:bidi="es-ES"/>
      </w:rPr>
    </w:lvl>
    <w:lvl w:ilvl="4" w:tplc="52C01212">
      <w:numFmt w:val="bullet"/>
      <w:lvlText w:val="•"/>
      <w:lvlJc w:val="left"/>
      <w:pPr>
        <w:ind w:left="1422" w:hanging="113"/>
      </w:pPr>
      <w:rPr>
        <w:rFonts w:hint="default"/>
        <w:lang w:val="es-ES" w:eastAsia="es-ES" w:bidi="es-ES"/>
      </w:rPr>
    </w:lvl>
    <w:lvl w:ilvl="5" w:tplc="96EA23F8">
      <w:numFmt w:val="bullet"/>
      <w:lvlText w:val="•"/>
      <w:lvlJc w:val="left"/>
      <w:pPr>
        <w:ind w:left="1748" w:hanging="113"/>
      </w:pPr>
      <w:rPr>
        <w:rFonts w:hint="default"/>
        <w:lang w:val="es-ES" w:eastAsia="es-ES" w:bidi="es-ES"/>
      </w:rPr>
    </w:lvl>
    <w:lvl w:ilvl="6" w:tplc="41FA7920">
      <w:numFmt w:val="bullet"/>
      <w:lvlText w:val="•"/>
      <w:lvlJc w:val="left"/>
      <w:pPr>
        <w:ind w:left="2073" w:hanging="113"/>
      </w:pPr>
      <w:rPr>
        <w:rFonts w:hint="default"/>
        <w:lang w:val="es-ES" w:eastAsia="es-ES" w:bidi="es-ES"/>
      </w:rPr>
    </w:lvl>
    <w:lvl w:ilvl="7" w:tplc="26B8D5CE">
      <w:numFmt w:val="bullet"/>
      <w:lvlText w:val="•"/>
      <w:lvlJc w:val="left"/>
      <w:pPr>
        <w:ind w:left="2399" w:hanging="113"/>
      </w:pPr>
      <w:rPr>
        <w:rFonts w:hint="default"/>
        <w:lang w:val="es-ES" w:eastAsia="es-ES" w:bidi="es-ES"/>
      </w:rPr>
    </w:lvl>
    <w:lvl w:ilvl="8" w:tplc="FED4C19E">
      <w:numFmt w:val="bullet"/>
      <w:lvlText w:val="•"/>
      <w:lvlJc w:val="left"/>
      <w:pPr>
        <w:ind w:left="2725" w:hanging="113"/>
      </w:pPr>
      <w:rPr>
        <w:rFonts w:hint="default"/>
        <w:lang w:val="es-ES" w:eastAsia="es-ES" w:bidi="es-ES"/>
      </w:rPr>
    </w:lvl>
  </w:abstractNum>
  <w:abstractNum w:abstractNumId="5" w15:restartNumberingAfterBreak="0">
    <w:nsid w:val="0EF3298D"/>
    <w:multiLevelType w:val="hybridMultilevel"/>
    <w:tmpl w:val="65D0704C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02D8D"/>
    <w:multiLevelType w:val="hybridMultilevel"/>
    <w:tmpl w:val="8166B6A4"/>
    <w:lvl w:ilvl="0" w:tplc="392E0D5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s-ES" w:bidi="es-ES"/>
      </w:rPr>
    </w:lvl>
    <w:lvl w:ilvl="1" w:tplc="27541DBA">
      <w:numFmt w:val="bullet"/>
      <w:lvlText w:val="•"/>
      <w:lvlJc w:val="left"/>
      <w:pPr>
        <w:ind w:left="757" w:hanging="360"/>
      </w:pPr>
      <w:rPr>
        <w:rFonts w:hint="default"/>
        <w:lang w:val="es-ES" w:eastAsia="es-ES" w:bidi="es-ES"/>
      </w:rPr>
    </w:lvl>
    <w:lvl w:ilvl="2" w:tplc="D1EA850A">
      <w:numFmt w:val="bullet"/>
      <w:lvlText w:val="•"/>
      <w:lvlJc w:val="left"/>
      <w:pPr>
        <w:ind w:left="1055" w:hanging="360"/>
      </w:pPr>
      <w:rPr>
        <w:rFonts w:hint="default"/>
        <w:lang w:val="es-ES" w:eastAsia="es-ES" w:bidi="es-ES"/>
      </w:rPr>
    </w:lvl>
    <w:lvl w:ilvl="3" w:tplc="35D6BFE6">
      <w:numFmt w:val="bullet"/>
      <w:lvlText w:val="•"/>
      <w:lvlJc w:val="left"/>
      <w:pPr>
        <w:ind w:left="1353" w:hanging="360"/>
      </w:pPr>
      <w:rPr>
        <w:rFonts w:hint="default"/>
        <w:lang w:val="es-ES" w:eastAsia="es-ES" w:bidi="es-ES"/>
      </w:rPr>
    </w:lvl>
    <w:lvl w:ilvl="4" w:tplc="94E0DBFC">
      <w:numFmt w:val="bullet"/>
      <w:lvlText w:val="•"/>
      <w:lvlJc w:val="left"/>
      <w:pPr>
        <w:ind w:left="1651" w:hanging="360"/>
      </w:pPr>
      <w:rPr>
        <w:rFonts w:hint="default"/>
        <w:lang w:val="es-ES" w:eastAsia="es-ES" w:bidi="es-ES"/>
      </w:rPr>
    </w:lvl>
    <w:lvl w:ilvl="5" w:tplc="E3526576">
      <w:numFmt w:val="bullet"/>
      <w:lvlText w:val="•"/>
      <w:lvlJc w:val="left"/>
      <w:pPr>
        <w:ind w:left="1949" w:hanging="360"/>
      </w:pPr>
      <w:rPr>
        <w:rFonts w:hint="default"/>
        <w:lang w:val="es-ES" w:eastAsia="es-ES" w:bidi="es-ES"/>
      </w:rPr>
    </w:lvl>
    <w:lvl w:ilvl="6" w:tplc="EA429EE4">
      <w:numFmt w:val="bullet"/>
      <w:lvlText w:val="•"/>
      <w:lvlJc w:val="left"/>
      <w:pPr>
        <w:ind w:left="2247" w:hanging="360"/>
      </w:pPr>
      <w:rPr>
        <w:rFonts w:hint="default"/>
        <w:lang w:val="es-ES" w:eastAsia="es-ES" w:bidi="es-ES"/>
      </w:rPr>
    </w:lvl>
    <w:lvl w:ilvl="7" w:tplc="32D8D162">
      <w:numFmt w:val="bullet"/>
      <w:lvlText w:val="•"/>
      <w:lvlJc w:val="left"/>
      <w:pPr>
        <w:ind w:left="2545" w:hanging="360"/>
      </w:pPr>
      <w:rPr>
        <w:rFonts w:hint="default"/>
        <w:lang w:val="es-ES" w:eastAsia="es-ES" w:bidi="es-ES"/>
      </w:rPr>
    </w:lvl>
    <w:lvl w:ilvl="8" w:tplc="20ACB29C">
      <w:numFmt w:val="bullet"/>
      <w:lvlText w:val="•"/>
      <w:lvlJc w:val="left"/>
      <w:pPr>
        <w:ind w:left="2843" w:hanging="360"/>
      </w:pPr>
      <w:rPr>
        <w:rFonts w:hint="default"/>
        <w:lang w:val="es-ES" w:eastAsia="es-ES" w:bidi="es-ES"/>
      </w:rPr>
    </w:lvl>
  </w:abstractNum>
  <w:abstractNum w:abstractNumId="7" w15:restartNumberingAfterBreak="0">
    <w:nsid w:val="14E53AB2"/>
    <w:multiLevelType w:val="hybridMultilevel"/>
    <w:tmpl w:val="0F30039A"/>
    <w:lvl w:ilvl="0" w:tplc="1918F5DA">
      <w:start w:val="1"/>
      <w:numFmt w:val="bullet"/>
      <w:lvlText w:val="-"/>
      <w:lvlJc w:val="left"/>
      <w:pPr>
        <w:ind w:left="1198" w:hanging="360"/>
      </w:pPr>
      <w:rPr>
        <w:rFonts w:ascii="Calibri" w:hAnsi="Calibri" w:hint="default"/>
      </w:rPr>
    </w:lvl>
    <w:lvl w:ilvl="1" w:tplc="040A0003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8" w15:restartNumberingAfterBreak="0">
    <w:nsid w:val="16D23E07"/>
    <w:multiLevelType w:val="hybridMultilevel"/>
    <w:tmpl w:val="8A22A3E0"/>
    <w:lvl w:ilvl="0" w:tplc="4F106B0A">
      <w:numFmt w:val="bullet"/>
      <w:lvlText w:val="-"/>
      <w:lvlJc w:val="left"/>
      <w:pPr>
        <w:ind w:left="288" w:hanging="173"/>
      </w:pPr>
      <w:rPr>
        <w:rFonts w:hint="default"/>
        <w:w w:val="101"/>
        <w:lang w:val="es-ES" w:eastAsia="es-ES" w:bidi="es-E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A0140"/>
    <w:multiLevelType w:val="hybridMultilevel"/>
    <w:tmpl w:val="2B8AB7EC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E1DE4"/>
    <w:multiLevelType w:val="hybridMultilevel"/>
    <w:tmpl w:val="BB26157E"/>
    <w:lvl w:ilvl="0" w:tplc="E9A03A50">
      <w:numFmt w:val="bullet"/>
      <w:lvlText w:val="•"/>
      <w:lvlJc w:val="left"/>
      <w:pPr>
        <w:ind w:left="118" w:hanging="94"/>
      </w:pPr>
      <w:rPr>
        <w:rFonts w:hint="default"/>
        <w:w w:val="100"/>
        <w:lang w:val="es-ES" w:eastAsia="es-ES" w:bidi="es-ES"/>
      </w:rPr>
    </w:lvl>
    <w:lvl w:ilvl="1" w:tplc="6BC254F4">
      <w:numFmt w:val="bullet"/>
      <w:lvlText w:val="•"/>
      <w:lvlJc w:val="left"/>
      <w:pPr>
        <w:ind w:left="455" w:hanging="94"/>
      </w:pPr>
      <w:rPr>
        <w:rFonts w:hint="default"/>
        <w:lang w:val="es-ES" w:eastAsia="es-ES" w:bidi="es-ES"/>
      </w:rPr>
    </w:lvl>
    <w:lvl w:ilvl="2" w:tplc="A4E471E6">
      <w:numFmt w:val="bullet"/>
      <w:lvlText w:val="•"/>
      <w:lvlJc w:val="left"/>
      <w:pPr>
        <w:ind w:left="791" w:hanging="94"/>
      </w:pPr>
      <w:rPr>
        <w:rFonts w:hint="default"/>
        <w:lang w:val="es-ES" w:eastAsia="es-ES" w:bidi="es-ES"/>
      </w:rPr>
    </w:lvl>
    <w:lvl w:ilvl="3" w:tplc="1DBE70B8">
      <w:numFmt w:val="bullet"/>
      <w:lvlText w:val="•"/>
      <w:lvlJc w:val="left"/>
      <w:pPr>
        <w:ind w:left="1127" w:hanging="94"/>
      </w:pPr>
      <w:rPr>
        <w:rFonts w:hint="default"/>
        <w:lang w:val="es-ES" w:eastAsia="es-ES" w:bidi="es-ES"/>
      </w:rPr>
    </w:lvl>
    <w:lvl w:ilvl="4" w:tplc="C8D0496C">
      <w:numFmt w:val="bullet"/>
      <w:lvlText w:val="•"/>
      <w:lvlJc w:val="left"/>
      <w:pPr>
        <w:ind w:left="1463" w:hanging="94"/>
      </w:pPr>
      <w:rPr>
        <w:rFonts w:hint="default"/>
        <w:lang w:val="es-ES" w:eastAsia="es-ES" w:bidi="es-ES"/>
      </w:rPr>
    </w:lvl>
    <w:lvl w:ilvl="5" w:tplc="16B6AB74">
      <w:numFmt w:val="bullet"/>
      <w:lvlText w:val="•"/>
      <w:lvlJc w:val="left"/>
      <w:pPr>
        <w:ind w:left="1799" w:hanging="94"/>
      </w:pPr>
      <w:rPr>
        <w:rFonts w:hint="default"/>
        <w:lang w:val="es-ES" w:eastAsia="es-ES" w:bidi="es-ES"/>
      </w:rPr>
    </w:lvl>
    <w:lvl w:ilvl="6" w:tplc="F8963F26">
      <w:numFmt w:val="bullet"/>
      <w:lvlText w:val="•"/>
      <w:lvlJc w:val="left"/>
      <w:pPr>
        <w:ind w:left="2135" w:hanging="94"/>
      </w:pPr>
      <w:rPr>
        <w:rFonts w:hint="default"/>
        <w:lang w:val="es-ES" w:eastAsia="es-ES" w:bidi="es-ES"/>
      </w:rPr>
    </w:lvl>
    <w:lvl w:ilvl="7" w:tplc="EF0AE47C">
      <w:numFmt w:val="bullet"/>
      <w:lvlText w:val="•"/>
      <w:lvlJc w:val="left"/>
      <w:pPr>
        <w:ind w:left="2471" w:hanging="94"/>
      </w:pPr>
      <w:rPr>
        <w:rFonts w:hint="default"/>
        <w:lang w:val="es-ES" w:eastAsia="es-ES" w:bidi="es-ES"/>
      </w:rPr>
    </w:lvl>
    <w:lvl w:ilvl="8" w:tplc="047428AA">
      <w:numFmt w:val="bullet"/>
      <w:lvlText w:val="•"/>
      <w:lvlJc w:val="left"/>
      <w:pPr>
        <w:ind w:left="2807" w:hanging="94"/>
      </w:pPr>
      <w:rPr>
        <w:rFonts w:hint="default"/>
        <w:lang w:val="es-ES" w:eastAsia="es-ES" w:bidi="es-ES"/>
      </w:rPr>
    </w:lvl>
  </w:abstractNum>
  <w:abstractNum w:abstractNumId="11" w15:restartNumberingAfterBreak="0">
    <w:nsid w:val="24FD373C"/>
    <w:multiLevelType w:val="hybridMultilevel"/>
    <w:tmpl w:val="625E2F74"/>
    <w:lvl w:ilvl="0" w:tplc="F7481768">
      <w:start w:val="1"/>
      <w:numFmt w:val="decimal"/>
      <w:lvlText w:val="%1."/>
      <w:lvlJc w:val="left"/>
      <w:pPr>
        <w:ind w:left="319" w:hanging="202"/>
        <w:jc w:val="left"/>
      </w:pPr>
      <w:rPr>
        <w:rFonts w:ascii="Arial" w:eastAsia="Arial" w:hAnsi="Arial" w:cs="Arial" w:hint="default"/>
        <w:b/>
        <w:bCs/>
        <w:w w:val="99"/>
        <w:sz w:val="18"/>
        <w:szCs w:val="18"/>
        <w:lang w:val="es-ES" w:eastAsia="es-ES" w:bidi="es-ES"/>
      </w:rPr>
    </w:lvl>
    <w:lvl w:ilvl="1" w:tplc="47AE31EA">
      <w:numFmt w:val="bullet"/>
      <w:lvlText w:val="•"/>
      <w:lvlJc w:val="left"/>
      <w:pPr>
        <w:ind w:left="625" w:hanging="202"/>
      </w:pPr>
      <w:rPr>
        <w:rFonts w:hint="default"/>
        <w:lang w:val="es-ES" w:eastAsia="es-ES" w:bidi="es-ES"/>
      </w:rPr>
    </w:lvl>
    <w:lvl w:ilvl="2" w:tplc="4B3CA8B6">
      <w:numFmt w:val="bullet"/>
      <w:lvlText w:val="•"/>
      <w:lvlJc w:val="left"/>
      <w:pPr>
        <w:ind w:left="931" w:hanging="202"/>
      </w:pPr>
      <w:rPr>
        <w:rFonts w:hint="default"/>
        <w:lang w:val="es-ES" w:eastAsia="es-ES" w:bidi="es-ES"/>
      </w:rPr>
    </w:lvl>
    <w:lvl w:ilvl="3" w:tplc="D32E12D0">
      <w:numFmt w:val="bullet"/>
      <w:lvlText w:val="•"/>
      <w:lvlJc w:val="left"/>
      <w:pPr>
        <w:ind w:left="1236" w:hanging="202"/>
      </w:pPr>
      <w:rPr>
        <w:rFonts w:hint="default"/>
        <w:lang w:val="es-ES" w:eastAsia="es-ES" w:bidi="es-ES"/>
      </w:rPr>
    </w:lvl>
    <w:lvl w:ilvl="4" w:tplc="F7A07918">
      <w:numFmt w:val="bullet"/>
      <w:lvlText w:val="•"/>
      <w:lvlJc w:val="left"/>
      <w:pPr>
        <w:ind w:left="1542" w:hanging="202"/>
      </w:pPr>
      <w:rPr>
        <w:rFonts w:hint="default"/>
        <w:lang w:val="es-ES" w:eastAsia="es-ES" w:bidi="es-ES"/>
      </w:rPr>
    </w:lvl>
    <w:lvl w:ilvl="5" w:tplc="F76A4502">
      <w:numFmt w:val="bullet"/>
      <w:lvlText w:val="•"/>
      <w:lvlJc w:val="left"/>
      <w:pPr>
        <w:ind w:left="1848" w:hanging="202"/>
      </w:pPr>
      <w:rPr>
        <w:rFonts w:hint="default"/>
        <w:lang w:val="es-ES" w:eastAsia="es-ES" w:bidi="es-ES"/>
      </w:rPr>
    </w:lvl>
    <w:lvl w:ilvl="6" w:tplc="E75AED62">
      <w:numFmt w:val="bullet"/>
      <w:lvlText w:val="•"/>
      <w:lvlJc w:val="left"/>
      <w:pPr>
        <w:ind w:left="2153" w:hanging="202"/>
      </w:pPr>
      <w:rPr>
        <w:rFonts w:hint="default"/>
        <w:lang w:val="es-ES" w:eastAsia="es-ES" w:bidi="es-ES"/>
      </w:rPr>
    </w:lvl>
    <w:lvl w:ilvl="7" w:tplc="5B4497B4">
      <w:numFmt w:val="bullet"/>
      <w:lvlText w:val="•"/>
      <w:lvlJc w:val="left"/>
      <w:pPr>
        <w:ind w:left="2459" w:hanging="202"/>
      </w:pPr>
      <w:rPr>
        <w:rFonts w:hint="default"/>
        <w:lang w:val="es-ES" w:eastAsia="es-ES" w:bidi="es-ES"/>
      </w:rPr>
    </w:lvl>
    <w:lvl w:ilvl="8" w:tplc="44A4DA94">
      <w:numFmt w:val="bullet"/>
      <w:lvlText w:val="•"/>
      <w:lvlJc w:val="left"/>
      <w:pPr>
        <w:ind w:left="2765" w:hanging="202"/>
      </w:pPr>
      <w:rPr>
        <w:rFonts w:hint="default"/>
        <w:lang w:val="es-ES" w:eastAsia="es-ES" w:bidi="es-ES"/>
      </w:rPr>
    </w:lvl>
  </w:abstractNum>
  <w:abstractNum w:abstractNumId="12" w15:restartNumberingAfterBreak="0">
    <w:nsid w:val="26E31E90"/>
    <w:multiLevelType w:val="hybridMultilevel"/>
    <w:tmpl w:val="41049400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36230"/>
    <w:multiLevelType w:val="hybridMultilevel"/>
    <w:tmpl w:val="4E52FAC2"/>
    <w:lvl w:ilvl="0" w:tplc="A6F6C00C">
      <w:numFmt w:val="bullet"/>
      <w:lvlText w:val="-"/>
      <w:lvlJc w:val="left"/>
      <w:pPr>
        <w:ind w:left="760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s-ES" w:eastAsia="es-ES" w:bidi="es-ES"/>
      </w:rPr>
    </w:lvl>
    <w:lvl w:ilvl="1" w:tplc="31BA192E">
      <w:numFmt w:val="bullet"/>
      <w:lvlText w:val="•"/>
      <w:lvlJc w:val="left"/>
      <w:pPr>
        <w:ind w:left="1551" w:hanging="360"/>
      </w:pPr>
      <w:rPr>
        <w:rFonts w:hint="default"/>
        <w:lang w:val="es-ES" w:eastAsia="es-ES" w:bidi="es-ES"/>
      </w:rPr>
    </w:lvl>
    <w:lvl w:ilvl="2" w:tplc="73CE2D90">
      <w:numFmt w:val="bullet"/>
      <w:lvlText w:val="•"/>
      <w:lvlJc w:val="left"/>
      <w:pPr>
        <w:ind w:left="2343" w:hanging="360"/>
      </w:pPr>
      <w:rPr>
        <w:rFonts w:hint="default"/>
        <w:lang w:val="es-ES" w:eastAsia="es-ES" w:bidi="es-ES"/>
      </w:rPr>
    </w:lvl>
    <w:lvl w:ilvl="3" w:tplc="3B884958">
      <w:numFmt w:val="bullet"/>
      <w:lvlText w:val="•"/>
      <w:lvlJc w:val="left"/>
      <w:pPr>
        <w:ind w:left="3134" w:hanging="360"/>
      </w:pPr>
      <w:rPr>
        <w:rFonts w:hint="default"/>
        <w:lang w:val="es-ES" w:eastAsia="es-ES" w:bidi="es-ES"/>
      </w:rPr>
    </w:lvl>
    <w:lvl w:ilvl="4" w:tplc="18165D66">
      <w:numFmt w:val="bullet"/>
      <w:lvlText w:val="•"/>
      <w:lvlJc w:val="left"/>
      <w:pPr>
        <w:ind w:left="3926" w:hanging="360"/>
      </w:pPr>
      <w:rPr>
        <w:rFonts w:hint="default"/>
        <w:lang w:val="es-ES" w:eastAsia="es-ES" w:bidi="es-ES"/>
      </w:rPr>
    </w:lvl>
    <w:lvl w:ilvl="5" w:tplc="9588E67C">
      <w:numFmt w:val="bullet"/>
      <w:lvlText w:val="•"/>
      <w:lvlJc w:val="left"/>
      <w:pPr>
        <w:ind w:left="4718" w:hanging="360"/>
      </w:pPr>
      <w:rPr>
        <w:rFonts w:hint="default"/>
        <w:lang w:val="es-ES" w:eastAsia="es-ES" w:bidi="es-ES"/>
      </w:rPr>
    </w:lvl>
    <w:lvl w:ilvl="6" w:tplc="C812D48A">
      <w:numFmt w:val="bullet"/>
      <w:lvlText w:val="•"/>
      <w:lvlJc w:val="left"/>
      <w:pPr>
        <w:ind w:left="5509" w:hanging="360"/>
      </w:pPr>
      <w:rPr>
        <w:rFonts w:hint="default"/>
        <w:lang w:val="es-ES" w:eastAsia="es-ES" w:bidi="es-ES"/>
      </w:rPr>
    </w:lvl>
    <w:lvl w:ilvl="7" w:tplc="4A5883F2">
      <w:numFmt w:val="bullet"/>
      <w:lvlText w:val="•"/>
      <w:lvlJc w:val="left"/>
      <w:pPr>
        <w:ind w:left="6301" w:hanging="360"/>
      </w:pPr>
      <w:rPr>
        <w:rFonts w:hint="default"/>
        <w:lang w:val="es-ES" w:eastAsia="es-ES" w:bidi="es-ES"/>
      </w:rPr>
    </w:lvl>
    <w:lvl w:ilvl="8" w:tplc="51966144">
      <w:numFmt w:val="bullet"/>
      <w:lvlText w:val="•"/>
      <w:lvlJc w:val="left"/>
      <w:pPr>
        <w:ind w:left="7092" w:hanging="360"/>
      </w:pPr>
      <w:rPr>
        <w:rFonts w:hint="default"/>
        <w:lang w:val="es-ES" w:eastAsia="es-ES" w:bidi="es-ES"/>
      </w:rPr>
    </w:lvl>
  </w:abstractNum>
  <w:abstractNum w:abstractNumId="14" w15:restartNumberingAfterBreak="0">
    <w:nsid w:val="2A4978D2"/>
    <w:multiLevelType w:val="hybridMultilevel"/>
    <w:tmpl w:val="C9FA1F2A"/>
    <w:lvl w:ilvl="0" w:tplc="F782C238">
      <w:numFmt w:val="bullet"/>
      <w:lvlText w:val="•"/>
      <w:lvlJc w:val="left"/>
      <w:pPr>
        <w:ind w:left="132" w:hanging="135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s-ES" w:eastAsia="es-ES" w:bidi="es-ES"/>
      </w:rPr>
    </w:lvl>
    <w:lvl w:ilvl="1" w:tplc="84C6489E">
      <w:numFmt w:val="bullet"/>
      <w:lvlText w:val="•"/>
      <w:lvlJc w:val="left"/>
      <w:pPr>
        <w:ind w:left="474" w:hanging="135"/>
      </w:pPr>
      <w:rPr>
        <w:rFonts w:hint="default"/>
        <w:lang w:val="es-ES" w:eastAsia="es-ES" w:bidi="es-ES"/>
      </w:rPr>
    </w:lvl>
    <w:lvl w:ilvl="2" w:tplc="659A244A">
      <w:numFmt w:val="bullet"/>
      <w:lvlText w:val="•"/>
      <w:lvlJc w:val="left"/>
      <w:pPr>
        <w:ind w:left="809" w:hanging="135"/>
      </w:pPr>
      <w:rPr>
        <w:rFonts w:hint="default"/>
        <w:lang w:val="es-ES" w:eastAsia="es-ES" w:bidi="es-ES"/>
      </w:rPr>
    </w:lvl>
    <w:lvl w:ilvl="3" w:tplc="B0147FD6">
      <w:numFmt w:val="bullet"/>
      <w:lvlText w:val="•"/>
      <w:lvlJc w:val="left"/>
      <w:pPr>
        <w:ind w:left="1144" w:hanging="135"/>
      </w:pPr>
      <w:rPr>
        <w:rFonts w:hint="default"/>
        <w:lang w:val="es-ES" w:eastAsia="es-ES" w:bidi="es-ES"/>
      </w:rPr>
    </w:lvl>
    <w:lvl w:ilvl="4" w:tplc="98F458DE">
      <w:numFmt w:val="bullet"/>
      <w:lvlText w:val="•"/>
      <w:lvlJc w:val="left"/>
      <w:pPr>
        <w:ind w:left="1479" w:hanging="135"/>
      </w:pPr>
      <w:rPr>
        <w:rFonts w:hint="default"/>
        <w:lang w:val="es-ES" w:eastAsia="es-ES" w:bidi="es-ES"/>
      </w:rPr>
    </w:lvl>
    <w:lvl w:ilvl="5" w:tplc="99F4AA4A">
      <w:numFmt w:val="bullet"/>
      <w:lvlText w:val="•"/>
      <w:lvlJc w:val="left"/>
      <w:pPr>
        <w:ind w:left="1813" w:hanging="135"/>
      </w:pPr>
      <w:rPr>
        <w:rFonts w:hint="default"/>
        <w:lang w:val="es-ES" w:eastAsia="es-ES" w:bidi="es-ES"/>
      </w:rPr>
    </w:lvl>
    <w:lvl w:ilvl="6" w:tplc="72D03218">
      <w:numFmt w:val="bullet"/>
      <w:lvlText w:val="•"/>
      <w:lvlJc w:val="left"/>
      <w:pPr>
        <w:ind w:left="2148" w:hanging="135"/>
      </w:pPr>
      <w:rPr>
        <w:rFonts w:hint="default"/>
        <w:lang w:val="es-ES" w:eastAsia="es-ES" w:bidi="es-ES"/>
      </w:rPr>
    </w:lvl>
    <w:lvl w:ilvl="7" w:tplc="357653EE">
      <w:numFmt w:val="bullet"/>
      <w:lvlText w:val="•"/>
      <w:lvlJc w:val="left"/>
      <w:pPr>
        <w:ind w:left="2483" w:hanging="135"/>
      </w:pPr>
      <w:rPr>
        <w:rFonts w:hint="default"/>
        <w:lang w:val="es-ES" w:eastAsia="es-ES" w:bidi="es-ES"/>
      </w:rPr>
    </w:lvl>
    <w:lvl w:ilvl="8" w:tplc="268059D6">
      <w:numFmt w:val="bullet"/>
      <w:lvlText w:val="•"/>
      <w:lvlJc w:val="left"/>
      <w:pPr>
        <w:ind w:left="2818" w:hanging="135"/>
      </w:pPr>
      <w:rPr>
        <w:rFonts w:hint="default"/>
        <w:lang w:val="es-ES" w:eastAsia="es-ES" w:bidi="es-ES"/>
      </w:rPr>
    </w:lvl>
  </w:abstractNum>
  <w:abstractNum w:abstractNumId="15" w15:restartNumberingAfterBreak="0">
    <w:nsid w:val="3150177F"/>
    <w:multiLevelType w:val="hybridMultilevel"/>
    <w:tmpl w:val="14E2658C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21500"/>
    <w:multiLevelType w:val="hybridMultilevel"/>
    <w:tmpl w:val="C3341970"/>
    <w:lvl w:ilvl="0" w:tplc="4F106B0A">
      <w:numFmt w:val="bullet"/>
      <w:lvlText w:val="-"/>
      <w:lvlJc w:val="left"/>
      <w:pPr>
        <w:ind w:left="288" w:hanging="173"/>
      </w:pPr>
      <w:rPr>
        <w:rFonts w:hint="default"/>
        <w:w w:val="101"/>
        <w:lang w:val="es-ES" w:eastAsia="es-ES" w:bidi="es-ES"/>
      </w:rPr>
    </w:lvl>
    <w:lvl w:ilvl="1" w:tplc="F2FC4FC6">
      <w:numFmt w:val="bullet"/>
      <w:lvlText w:val="•"/>
      <w:lvlJc w:val="left"/>
      <w:pPr>
        <w:ind w:left="576" w:hanging="173"/>
      </w:pPr>
      <w:rPr>
        <w:rFonts w:hint="default"/>
        <w:lang w:val="es-ES" w:eastAsia="es-ES" w:bidi="es-ES"/>
      </w:rPr>
    </w:lvl>
    <w:lvl w:ilvl="2" w:tplc="D9EA9220">
      <w:numFmt w:val="bullet"/>
      <w:lvlText w:val="•"/>
      <w:lvlJc w:val="left"/>
      <w:pPr>
        <w:ind w:left="872" w:hanging="173"/>
      </w:pPr>
      <w:rPr>
        <w:rFonts w:hint="default"/>
        <w:lang w:val="es-ES" w:eastAsia="es-ES" w:bidi="es-ES"/>
      </w:rPr>
    </w:lvl>
    <w:lvl w:ilvl="3" w:tplc="3A509610">
      <w:numFmt w:val="bullet"/>
      <w:lvlText w:val="•"/>
      <w:lvlJc w:val="left"/>
      <w:pPr>
        <w:ind w:left="1168" w:hanging="173"/>
      </w:pPr>
      <w:rPr>
        <w:rFonts w:hint="default"/>
        <w:lang w:val="es-ES" w:eastAsia="es-ES" w:bidi="es-ES"/>
      </w:rPr>
    </w:lvl>
    <w:lvl w:ilvl="4" w:tplc="74A8D4FE">
      <w:numFmt w:val="bullet"/>
      <w:lvlText w:val="•"/>
      <w:lvlJc w:val="left"/>
      <w:pPr>
        <w:ind w:left="1464" w:hanging="173"/>
      </w:pPr>
      <w:rPr>
        <w:rFonts w:hint="default"/>
        <w:lang w:val="es-ES" w:eastAsia="es-ES" w:bidi="es-ES"/>
      </w:rPr>
    </w:lvl>
    <w:lvl w:ilvl="5" w:tplc="CAEC5B9E">
      <w:numFmt w:val="bullet"/>
      <w:lvlText w:val="•"/>
      <w:lvlJc w:val="left"/>
      <w:pPr>
        <w:ind w:left="1760" w:hanging="173"/>
      </w:pPr>
      <w:rPr>
        <w:rFonts w:hint="default"/>
        <w:lang w:val="es-ES" w:eastAsia="es-ES" w:bidi="es-ES"/>
      </w:rPr>
    </w:lvl>
    <w:lvl w:ilvl="6" w:tplc="2F96F15C">
      <w:numFmt w:val="bullet"/>
      <w:lvlText w:val="•"/>
      <w:lvlJc w:val="left"/>
      <w:pPr>
        <w:ind w:left="2056" w:hanging="173"/>
      </w:pPr>
      <w:rPr>
        <w:rFonts w:hint="default"/>
        <w:lang w:val="es-ES" w:eastAsia="es-ES" w:bidi="es-ES"/>
      </w:rPr>
    </w:lvl>
    <w:lvl w:ilvl="7" w:tplc="14C2DC8E">
      <w:numFmt w:val="bullet"/>
      <w:lvlText w:val="•"/>
      <w:lvlJc w:val="left"/>
      <w:pPr>
        <w:ind w:left="2352" w:hanging="173"/>
      </w:pPr>
      <w:rPr>
        <w:rFonts w:hint="default"/>
        <w:lang w:val="es-ES" w:eastAsia="es-ES" w:bidi="es-ES"/>
      </w:rPr>
    </w:lvl>
    <w:lvl w:ilvl="8" w:tplc="D5ACB74E">
      <w:numFmt w:val="bullet"/>
      <w:lvlText w:val="•"/>
      <w:lvlJc w:val="left"/>
      <w:pPr>
        <w:ind w:left="2648" w:hanging="173"/>
      </w:pPr>
      <w:rPr>
        <w:rFonts w:hint="default"/>
        <w:lang w:val="es-ES" w:eastAsia="es-ES" w:bidi="es-ES"/>
      </w:rPr>
    </w:lvl>
  </w:abstractNum>
  <w:abstractNum w:abstractNumId="17" w15:restartNumberingAfterBreak="0">
    <w:nsid w:val="3F3A5795"/>
    <w:multiLevelType w:val="hybridMultilevel"/>
    <w:tmpl w:val="7DFA3C78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A923DF"/>
    <w:multiLevelType w:val="hybridMultilevel"/>
    <w:tmpl w:val="BC849482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F1DD6"/>
    <w:multiLevelType w:val="hybridMultilevel"/>
    <w:tmpl w:val="AF40BC92"/>
    <w:lvl w:ilvl="0" w:tplc="E500E70C">
      <w:start w:val="1"/>
      <w:numFmt w:val="decimal"/>
      <w:lvlText w:val="%1."/>
      <w:lvlJc w:val="left"/>
      <w:pPr>
        <w:ind w:left="319" w:hanging="202"/>
      </w:pPr>
      <w:rPr>
        <w:rFonts w:hint="default"/>
        <w:b/>
        <w:bCs/>
        <w:spacing w:val="-2"/>
        <w:w w:val="99"/>
        <w:lang w:val="es-ES" w:eastAsia="es-ES" w:bidi="es-ES"/>
      </w:rPr>
    </w:lvl>
    <w:lvl w:ilvl="1" w:tplc="397232A0">
      <w:numFmt w:val="bullet"/>
      <w:lvlText w:val="•"/>
      <w:lvlJc w:val="left"/>
      <w:pPr>
        <w:ind w:left="635" w:hanging="202"/>
      </w:pPr>
      <w:rPr>
        <w:rFonts w:hint="default"/>
        <w:lang w:val="es-ES" w:eastAsia="es-ES" w:bidi="es-ES"/>
      </w:rPr>
    </w:lvl>
    <w:lvl w:ilvl="2" w:tplc="A384A2C4">
      <w:numFmt w:val="bullet"/>
      <w:lvlText w:val="•"/>
      <w:lvlJc w:val="left"/>
      <w:pPr>
        <w:ind w:left="951" w:hanging="202"/>
      </w:pPr>
      <w:rPr>
        <w:rFonts w:hint="default"/>
        <w:lang w:val="es-ES" w:eastAsia="es-ES" w:bidi="es-ES"/>
      </w:rPr>
    </w:lvl>
    <w:lvl w:ilvl="3" w:tplc="CBF4DC26">
      <w:numFmt w:val="bullet"/>
      <w:lvlText w:val="•"/>
      <w:lvlJc w:val="left"/>
      <w:pPr>
        <w:ind w:left="1267" w:hanging="202"/>
      </w:pPr>
      <w:rPr>
        <w:rFonts w:hint="default"/>
        <w:lang w:val="es-ES" w:eastAsia="es-ES" w:bidi="es-ES"/>
      </w:rPr>
    </w:lvl>
    <w:lvl w:ilvl="4" w:tplc="44561FD8">
      <w:numFmt w:val="bullet"/>
      <w:lvlText w:val="•"/>
      <w:lvlJc w:val="left"/>
      <w:pPr>
        <w:ind w:left="1583" w:hanging="202"/>
      </w:pPr>
      <w:rPr>
        <w:rFonts w:hint="default"/>
        <w:lang w:val="es-ES" w:eastAsia="es-ES" w:bidi="es-ES"/>
      </w:rPr>
    </w:lvl>
    <w:lvl w:ilvl="5" w:tplc="2ABA6970">
      <w:numFmt w:val="bullet"/>
      <w:lvlText w:val="•"/>
      <w:lvlJc w:val="left"/>
      <w:pPr>
        <w:ind w:left="1899" w:hanging="202"/>
      </w:pPr>
      <w:rPr>
        <w:rFonts w:hint="default"/>
        <w:lang w:val="es-ES" w:eastAsia="es-ES" w:bidi="es-ES"/>
      </w:rPr>
    </w:lvl>
    <w:lvl w:ilvl="6" w:tplc="8AE4D9A0">
      <w:numFmt w:val="bullet"/>
      <w:lvlText w:val="•"/>
      <w:lvlJc w:val="left"/>
      <w:pPr>
        <w:ind w:left="2215" w:hanging="202"/>
      </w:pPr>
      <w:rPr>
        <w:rFonts w:hint="default"/>
        <w:lang w:val="es-ES" w:eastAsia="es-ES" w:bidi="es-ES"/>
      </w:rPr>
    </w:lvl>
    <w:lvl w:ilvl="7" w:tplc="57E0A642">
      <w:numFmt w:val="bullet"/>
      <w:lvlText w:val="•"/>
      <w:lvlJc w:val="left"/>
      <w:pPr>
        <w:ind w:left="2531" w:hanging="202"/>
      </w:pPr>
      <w:rPr>
        <w:rFonts w:hint="default"/>
        <w:lang w:val="es-ES" w:eastAsia="es-ES" w:bidi="es-ES"/>
      </w:rPr>
    </w:lvl>
    <w:lvl w:ilvl="8" w:tplc="ADD2EBC6">
      <w:numFmt w:val="bullet"/>
      <w:lvlText w:val="•"/>
      <w:lvlJc w:val="left"/>
      <w:pPr>
        <w:ind w:left="2847" w:hanging="202"/>
      </w:pPr>
      <w:rPr>
        <w:rFonts w:hint="default"/>
        <w:lang w:val="es-ES" w:eastAsia="es-ES" w:bidi="es-ES"/>
      </w:rPr>
    </w:lvl>
  </w:abstractNum>
  <w:abstractNum w:abstractNumId="20" w15:restartNumberingAfterBreak="0">
    <w:nsid w:val="427660B8"/>
    <w:multiLevelType w:val="hybridMultilevel"/>
    <w:tmpl w:val="671C18B4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1E2DC9"/>
    <w:multiLevelType w:val="hybridMultilevel"/>
    <w:tmpl w:val="60505B2A"/>
    <w:lvl w:ilvl="0" w:tplc="DBB099AC">
      <w:numFmt w:val="bullet"/>
      <w:lvlText w:val="•"/>
      <w:lvlJc w:val="left"/>
      <w:pPr>
        <w:ind w:left="340" w:hanging="107"/>
      </w:pPr>
      <w:rPr>
        <w:rFonts w:ascii="Arial" w:eastAsia="Arial" w:hAnsi="Arial" w:cs="Arial" w:hint="default"/>
        <w:color w:val="231F20"/>
        <w:w w:val="99"/>
        <w:sz w:val="17"/>
        <w:szCs w:val="17"/>
        <w:lang w:val="es-ES" w:eastAsia="es-ES" w:bidi="es-ES"/>
      </w:rPr>
    </w:lvl>
    <w:lvl w:ilvl="1" w:tplc="003A2990">
      <w:numFmt w:val="bullet"/>
      <w:lvlText w:val="•"/>
      <w:lvlJc w:val="left"/>
      <w:pPr>
        <w:ind w:left="670" w:hanging="107"/>
      </w:pPr>
      <w:rPr>
        <w:rFonts w:hint="default"/>
        <w:lang w:val="es-ES" w:eastAsia="es-ES" w:bidi="es-ES"/>
      </w:rPr>
    </w:lvl>
    <w:lvl w:ilvl="2" w:tplc="DB6A2D14">
      <w:numFmt w:val="bullet"/>
      <w:lvlText w:val="•"/>
      <w:lvlJc w:val="left"/>
      <w:pPr>
        <w:ind w:left="1001" w:hanging="107"/>
      </w:pPr>
      <w:rPr>
        <w:rFonts w:hint="default"/>
        <w:lang w:val="es-ES" w:eastAsia="es-ES" w:bidi="es-ES"/>
      </w:rPr>
    </w:lvl>
    <w:lvl w:ilvl="3" w:tplc="BD3AF4C4">
      <w:numFmt w:val="bullet"/>
      <w:lvlText w:val="•"/>
      <w:lvlJc w:val="left"/>
      <w:pPr>
        <w:ind w:left="1332" w:hanging="107"/>
      </w:pPr>
      <w:rPr>
        <w:rFonts w:hint="default"/>
        <w:lang w:val="es-ES" w:eastAsia="es-ES" w:bidi="es-ES"/>
      </w:rPr>
    </w:lvl>
    <w:lvl w:ilvl="4" w:tplc="8C2846F8">
      <w:numFmt w:val="bullet"/>
      <w:lvlText w:val="•"/>
      <w:lvlJc w:val="left"/>
      <w:pPr>
        <w:ind w:left="1662" w:hanging="107"/>
      </w:pPr>
      <w:rPr>
        <w:rFonts w:hint="default"/>
        <w:lang w:val="es-ES" w:eastAsia="es-ES" w:bidi="es-ES"/>
      </w:rPr>
    </w:lvl>
    <w:lvl w:ilvl="5" w:tplc="2B0E25EC">
      <w:numFmt w:val="bullet"/>
      <w:lvlText w:val="•"/>
      <w:lvlJc w:val="left"/>
      <w:pPr>
        <w:ind w:left="1993" w:hanging="107"/>
      </w:pPr>
      <w:rPr>
        <w:rFonts w:hint="default"/>
        <w:lang w:val="es-ES" w:eastAsia="es-ES" w:bidi="es-ES"/>
      </w:rPr>
    </w:lvl>
    <w:lvl w:ilvl="6" w:tplc="1C22CDEC">
      <w:numFmt w:val="bullet"/>
      <w:lvlText w:val="•"/>
      <w:lvlJc w:val="left"/>
      <w:pPr>
        <w:ind w:left="2324" w:hanging="107"/>
      </w:pPr>
      <w:rPr>
        <w:rFonts w:hint="default"/>
        <w:lang w:val="es-ES" w:eastAsia="es-ES" w:bidi="es-ES"/>
      </w:rPr>
    </w:lvl>
    <w:lvl w:ilvl="7" w:tplc="8EA4B894">
      <w:numFmt w:val="bullet"/>
      <w:lvlText w:val="•"/>
      <w:lvlJc w:val="left"/>
      <w:pPr>
        <w:ind w:left="2655" w:hanging="107"/>
      </w:pPr>
      <w:rPr>
        <w:rFonts w:hint="default"/>
        <w:lang w:val="es-ES" w:eastAsia="es-ES" w:bidi="es-ES"/>
      </w:rPr>
    </w:lvl>
    <w:lvl w:ilvl="8" w:tplc="7B3889A6">
      <w:numFmt w:val="bullet"/>
      <w:lvlText w:val="•"/>
      <w:lvlJc w:val="left"/>
      <w:pPr>
        <w:ind w:left="2985" w:hanging="107"/>
      </w:pPr>
      <w:rPr>
        <w:rFonts w:hint="default"/>
        <w:lang w:val="es-ES" w:eastAsia="es-ES" w:bidi="es-ES"/>
      </w:rPr>
    </w:lvl>
  </w:abstractNum>
  <w:abstractNum w:abstractNumId="22" w15:restartNumberingAfterBreak="0">
    <w:nsid w:val="48E36479"/>
    <w:multiLevelType w:val="hybridMultilevel"/>
    <w:tmpl w:val="9DC066BE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16089B"/>
    <w:multiLevelType w:val="hybridMultilevel"/>
    <w:tmpl w:val="AF166A9E"/>
    <w:lvl w:ilvl="0" w:tplc="92F0839C">
      <w:start w:val="1"/>
      <w:numFmt w:val="decimal"/>
      <w:lvlText w:val="%1."/>
      <w:lvlJc w:val="left"/>
      <w:pPr>
        <w:ind w:left="309" w:hanging="18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18"/>
        <w:szCs w:val="18"/>
        <w:lang w:val="es-ES" w:eastAsia="es-ES" w:bidi="es-ES"/>
      </w:rPr>
    </w:lvl>
    <w:lvl w:ilvl="1" w:tplc="A16419F6">
      <w:numFmt w:val="bullet"/>
      <w:lvlText w:val=""/>
      <w:lvlJc w:val="left"/>
      <w:pPr>
        <w:ind w:left="842" w:hanging="364"/>
      </w:pPr>
      <w:rPr>
        <w:rFonts w:ascii="Symbol" w:eastAsia="Symbol" w:hAnsi="Symbol" w:cs="Symbol" w:hint="default"/>
        <w:w w:val="99"/>
        <w:sz w:val="16"/>
        <w:szCs w:val="16"/>
        <w:lang w:val="es-ES" w:eastAsia="es-ES" w:bidi="es-ES"/>
      </w:rPr>
    </w:lvl>
    <w:lvl w:ilvl="2" w:tplc="723E1CF6">
      <w:numFmt w:val="bullet"/>
      <w:lvlText w:val="•"/>
      <w:lvlJc w:val="left"/>
      <w:pPr>
        <w:ind w:left="1129" w:hanging="364"/>
      </w:pPr>
      <w:rPr>
        <w:rFonts w:hint="default"/>
        <w:lang w:val="es-ES" w:eastAsia="es-ES" w:bidi="es-ES"/>
      </w:rPr>
    </w:lvl>
    <w:lvl w:ilvl="3" w:tplc="5EAC44F6">
      <w:numFmt w:val="bullet"/>
      <w:lvlText w:val="•"/>
      <w:lvlJc w:val="left"/>
      <w:pPr>
        <w:ind w:left="1419" w:hanging="364"/>
      </w:pPr>
      <w:rPr>
        <w:rFonts w:hint="default"/>
        <w:lang w:val="es-ES" w:eastAsia="es-ES" w:bidi="es-ES"/>
      </w:rPr>
    </w:lvl>
    <w:lvl w:ilvl="4" w:tplc="EB14F8A8">
      <w:numFmt w:val="bullet"/>
      <w:lvlText w:val="•"/>
      <w:lvlJc w:val="left"/>
      <w:pPr>
        <w:ind w:left="1709" w:hanging="364"/>
      </w:pPr>
      <w:rPr>
        <w:rFonts w:hint="default"/>
        <w:lang w:val="es-ES" w:eastAsia="es-ES" w:bidi="es-ES"/>
      </w:rPr>
    </w:lvl>
    <w:lvl w:ilvl="5" w:tplc="DC902540">
      <w:numFmt w:val="bullet"/>
      <w:lvlText w:val="•"/>
      <w:lvlJc w:val="left"/>
      <w:pPr>
        <w:ind w:left="1998" w:hanging="364"/>
      </w:pPr>
      <w:rPr>
        <w:rFonts w:hint="default"/>
        <w:lang w:val="es-ES" w:eastAsia="es-ES" w:bidi="es-ES"/>
      </w:rPr>
    </w:lvl>
    <w:lvl w:ilvl="6" w:tplc="76865AF2">
      <w:numFmt w:val="bullet"/>
      <w:lvlText w:val="•"/>
      <w:lvlJc w:val="left"/>
      <w:pPr>
        <w:ind w:left="2288" w:hanging="364"/>
      </w:pPr>
      <w:rPr>
        <w:rFonts w:hint="default"/>
        <w:lang w:val="es-ES" w:eastAsia="es-ES" w:bidi="es-ES"/>
      </w:rPr>
    </w:lvl>
    <w:lvl w:ilvl="7" w:tplc="7EB6A300">
      <w:numFmt w:val="bullet"/>
      <w:lvlText w:val="•"/>
      <w:lvlJc w:val="left"/>
      <w:pPr>
        <w:ind w:left="2578" w:hanging="364"/>
      </w:pPr>
      <w:rPr>
        <w:rFonts w:hint="default"/>
        <w:lang w:val="es-ES" w:eastAsia="es-ES" w:bidi="es-ES"/>
      </w:rPr>
    </w:lvl>
    <w:lvl w:ilvl="8" w:tplc="BBC03E5C">
      <w:numFmt w:val="bullet"/>
      <w:lvlText w:val="•"/>
      <w:lvlJc w:val="left"/>
      <w:pPr>
        <w:ind w:left="2867" w:hanging="364"/>
      </w:pPr>
      <w:rPr>
        <w:rFonts w:hint="default"/>
        <w:lang w:val="es-ES" w:eastAsia="es-ES" w:bidi="es-ES"/>
      </w:rPr>
    </w:lvl>
  </w:abstractNum>
  <w:abstractNum w:abstractNumId="24" w15:restartNumberingAfterBreak="0">
    <w:nsid w:val="67557617"/>
    <w:multiLevelType w:val="hybridMultilevel"/>
    <w:tmpl w:val="4B0A4C00"/>
    <w:lvl w:ilvl="0" w:tplc="1918F5DA">
      <w:start w:val="1"/>
      <w:numFmt w:val="bullet"/>
      <w:lvlText w:val="-"/>
      <w:lvlJc w:val="left"/>
      <w:pPr>
        <w:ind w:left="1198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25" w15:restartNumberingAfterBreak="0">
    <w:nsid w:val="69D30416"/>
    <w:multiLevelType w:val="hybridMultilevel"/>
    <w:tmpl w:val="F52AEF30"/>
    <w:lvl w:ilvl="0" w:tplc="8F30C1A6">
      <w:numFmt w:val="bullet"/>
      <w:lvlText w:val="-"/>
      <w:lvlJc w:val="left"/>
      <w:pPr>
        <w:ind w:left="128" w:hanging="108"/>
      </w:pPr>
      <w:rPr>
        <w:rFonts w:ascii="Arial" w:eastAsia="Arial" w:hAnsi="Arial" w:cs="Arial" w:hint="default"/>
        <w:w w:val="100"/>
        <w:sz w:val="16"/>
        <w:szCs w:val="16"/>
        <w:lang w:val="es-ES" w:eastAsia="es-ES" w:bidi="es-ES"/>
      </w:rPr>
    </w:lvl>
    <w:lvl w:ilvl="1" w:tplc="9D9AB5D4">
      <w:numFmt w:val="bullet"/>
      <w:lvlText w:val="•"/>
      <w:lvlJc w:val="left"/>
      <w:pPr>
        <w:ind w:left="455" w:hanging="108"/>
      </w:pPr>
      <w:rPr>
        <w:rFonts w:hint="default"/>
        <w:lang w:val="es-ES" w:eastAsia="es-ES" w:bidi="es-ES"/>
      </w:rPr>
    </w:lvl>
    <w:lvl w:ilvl="2" w:tplc="20B884F0">
      <w:numFmt w:val="bullet"/>
      <w:lvlText w:val="•"/>
      <w:lvlJc w:val="left"/>
      <w:pPr>
        <w:ind w:left="791" w:hanging="108"/>
      </w:pPr>
      <w:rPr>
        <w:rFonts w:hint="default"/>
        <w:lang w:val="es-ES" w:eastAsia="es-ES" w:bidi="es-ES"/>
      </w:rPr>
    </w:lvl>
    <w:lvl w:ilvl="3" w:tplc="91C82F74">
      <w:numFmt w:val="bullet"/>
      <w:lvlText w:val="•"/>
      <w:lvlJc w:val="left"/>
      <w:pPr>
        <w:ind w:left="1127" w:hanging="108"/>
      </w:pPr>
      <w:rPr>
        <w:rFonts w:hint="default"/>
        <w:lang w:val="es-ES" w:eastAsia="es-ES" w:bidi="es-ES"/>
      </w:rPr>
    </w:lvl>
    <w:lvl w:ilvl="4" w:tplc="F7D666B8">
      <w:numFmt w:val="bullet"/>
      <w:lvlText w:val="•"/>
      <w:lvlJc w:val="left"/>
      <w:pPr>
        <w:ind w:left="1463" w:hanging="108"/>
      </w:pPr>
      <w:rPr>
        <w:rFonts w:hint="default"/>
        <w:lang w:val="es-ES" w:eastAsia="es-ES" w:bidi="es-ES"/>
      </w:rPr>
    </w:lvl>
    <w:lvl w:ilvl="5" w:tplc="3D347200">
      <w:numFmt w:val="bullet"/>
      <w:lvlText w:val="•"/>
      <w:lvlJc w:val="left"/>
      <w:pPr>
        <w:ind w:left="1799" w:hanging="108"/>
      </w:pPr>
      <w:rPr>
        <w:rFonts w:hint="default"/>
        <w:lang w:val="es-ES" w:eastAsia="es-ES" w:bidi="es-ES"/>
      </w:rPr>
    </w:lvl>
    <w:lvl w:ilvl="6" w:tplc="D50CED62">
      <w:numFmt w:val="bullet"/>
      <w:lvlText w:val="•"/>
      <w:lvlJc w:val="left"/>
      <w:pPr>
        <w:ind w:left="2135" w:hanging="108"/>
      </w:pPr>
      <w:rPr>
        <w:rFonts w:hint="default"/>
        <w:lang w:val="es-ES" w:eastAsia="es-ES" w:bidi="es-ES"/>
      </w:rPr>
    </w:lvl>
    <w:lvl w:ilvl="7" w:tplc="6D2A6980">
      <w:numFmt w:val="bullet"/>
      <w:lvlText w:val="•"/>
      <w:lvlJc w:val="left"/>
      <w:pPr>
        <w:ind w:left="2471" w:hanging="108"/>
      </w:pPr>
      <w:rPr>
        <w:rFonts w:hint="default"/>
        <w:lang w:val="es-ES" w:eastAsia="es-ES" w:bidi="es-ES"/>
      </w:rPr>
    </w:lvl>
    <w:lvl w:ilvl="8" w:tplc="C1FC7774">
      <w:numFmt w:val="bullet"/>
      <w:lvlText w:val="•"/>
      <w:lvlJc w:val="left"/>
      <w:pPr>
        <w:ind w:left="2807" w:hanging="108"/>
      </w:pPr>
      <w:rPr>
        <w:rFonts w:hint="default"/>
        <w:lang w:val="es-ES" w:eastAsia="es-ES" w:bidi="es-ES"/>
      </w:rPr>
    </w:lvl>
  </w:abstractNum>
  <w:abstractNum w:abstractNumId="26" w15:restartNumberingAfterBreak="0">
    <w:nsid w:val="6ABF6966"/>
    <w:multiLevelType w:val="hybridMultilevel"/>
    <w:tmpl w:val="5986C092"/>
    <w:lvl w:ilvl="0" w:tplc="5C9E9AE6">
      <w:start w:val="1"/>
      <w:numFmt w:val="decimal"/>
      <w:lvlText w:val="%1."/>
      <w:lvlJc w:val="left"/>
      <w:pPr>
        <w:ind w:left="307" w:hanging="192"/>
        <w:jc w:val="left"/>
      </w:pPr>
      <w:rPr>
        <w:rFonts w:ascii="Arial" w:eastAsia="Arial" w:hAnsi="Arial" w:cs="Arial" w:hint="default"/>
        <w:b/>
        <w:bCs/>
        <w:w w:val="101"/>
        <w:sz w:val="17"/>
        <w:szCs w:val="17"/>
        <w:lang w:val="es-ES" w:eastAsia="es-ES" w:bidi="es-ES"/>
      </w:rPr>
    </w:lvl>
    <w:lvl w:ilvl="1" w:tplc="DC00AC26">
      <w:numFmt w:val="bullet"/>
      <w:lvlText w:val="•"/>
      <w:lvlJc w:val="left"/>
      <w:pPr>
        <w:ind w:left="594" w:hanging="192"/>
      </w:pPr>
      <w:rPr>
        <w:rFonts w:hint="default"/>
        <w:lang w:val="es-ES" w:eastAsia="es-ES" w:bidi="es-ES"/>
      </w:rPr>
    </w:lvl>
    <w:lvl w:ilvl="2" w:tplc="BDA03018">
      <w:numFmt w:val="bullet"/>
      <w:lvlText w:val="•"/>
      <w:lvlJc w:val="left"/>
      <w:pPr>
        <w:ind w:left="888" w:hanging="192"/>
      </w:pPr>
      <w:rPr>
        <w:rFonts w:hint="default"/>
        <w:lang w:val="es-ES" w:eastAsia="es-ES" w:bidi="es-ES"/>
      </w:rPr>
    </w:lvl>
    <w:lvl w:ilvl="3" w:tplc="58042D84">
      <w:numFmt w:val="bullet"/>
      <w:lvlText w:val="•"/>
      <w:lvlJc w:val="left"/>
      <w:pPr>
        <w:ind w:left="1182" w:hanging="192"/>
      </w:pPr>
      <w:rPr>
        <w:rFonts w:hint="default"/>
        <w:lang w:val="es-ES" w:eastAsia="es-ES" w:bidi="es-ES"/>
      </w:rPr>
    </w:lvl>
    <w:lvl w:ilvl="4" w:tplc="8F6212B0">
      <w:numFmt w:val="bullet"/>
      <w:lvlText w:val="•"/>
      <w:lvlJc w:val="left"/>
      <w:pPr>
        <w:ind w:left="1476" w:hanging="192"/>
      </w:pPr>
      <w:rPr>
        <w:rFonts w:hint="default"/>
        <w:lang w:val="es-ES" w:eastAsia="es-ES" w:bidi="es-ES"/>
      </w:rPr>
    </w:lvl>
    <w:lvl w:ilvl="5" w:tplc="3D5C615E">
      <w:numFmt w:val="bullet"/>
      <w:lvlText w:val="•"/>
      <w:lvlJc w:val="left"/>
      <w:pPr>
        <w:ind w:left="1770" w:hanging="192"/>
      </w:pPr>
      <w:rPr>
        <w:rFonts w:hint="default"/>
        <w:lang w:val="es-ES" w:eastAsia="es-ES" w:bidi="es-ES"/>
      </w:rPr>
    </w:lvl>
    <w:lvl w:ilvl="6" w:tplc="D01A229C">
      <w:numFmt w:val="bullet"/>
      <w:lvlText w:val="•"/>
      <w:lvlJc w:val="left"/>
      <w:pPr>
        <w:ind w:left="2064" w:hanging="192"/>
      </w:pPr>
      <w:rPr>
        <w:rFonts w:hint="default"/>
        <w:lang w:val="es-ES" w:eastAsia="es-ES" w:bidi="es-ES"/>
      </w:rPr>
    </w:lvl>
    <w:lvl w:ilvl="7" w:tplc="3482BF2C">
      <w:numFmt w:val="bullet"/>
      <w:lvlText w:val="•"/>
      <w:lvlJc w:val="left"/>
      <w:pPr>
        <w:ind w:left="2358" w:hanging="192"/>
      </w:pPr>
      <w:rPr>
        <w:rFonts w:hint="default"/>
        <w:lang w:val="es-ES" w:eastAsia="es-ES" w:bidi="es-ES"/>
      </w:rPr>
    </w:lvl>
    <w:lvl w:ilvl="8" w:tplc="81088032">
      <w:numFmt w:val="bullet"/>
      <w:lvlText w:val="•"/>
      <w:lvlJc w:val="left"/>
      <w:pPr>
        <w:ind w:left="2652" w:hanging="192"/>
      </w:pPr>
      <w:rPr>
        <w:rFonts w:hint="default"/>
        <w:lang w:val="es-ES" w:eastAsia="es-ES" w:bidi="es-ES"/>
      </w:rPr>
    </w:lvl>
  </w:abstractNum>
  <w:abstractNum w:abstractNumId="27" w15:restartNumberingAfterBreak="0">
    <w:nsid w:val="6E115A6F"/>
    <w:multiLevelType w:val="hybridMultilevel"/>
    <w:tmpl w:val="1910DB84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B635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CCD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C4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6CA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904D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E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983E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AE6E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D624A7"/>
    <w:multiLevelType w:val="hybridMultilevel"/>
    <w:tmpl w:val="83F618BC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E2710A"/>
    <w:multiLevelType w:val="hybridMultilevel"/>
    <w:tmpl w:val="D758CBB2"/>
    <w:lvl w:ilvl="0" w:tplc="26F007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3CE7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800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D88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D23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309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A6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EBD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D447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21D78"/>
    <w:multiLevelType w:val="hybridMultilevel"/>
    <w:tmpl w:val="9C201100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64507"/>
    <w:multiLevelType w:val="hybridMultilevel"/>
    <w:tmpl w:val="C5AAC4E0"/>
    <w:lvl w:ilvl="0" w:tplc="1918F5DA">
      <w:start w:val="1"/>
      <w:numFmt w:val="bullet"/>
      <w:lvlText w:val="-"/>
      <w:lvlJc w:val="left"/>
      <w:pPr>
        <w:ind w:left="717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2" w15:restartNumberingAfterBreak="0">
    <w:nsid w:val="7E2B0D6C"/>
    <w:multiLevelType w:val="hybridMultilevel"/>
    <w:tmpl w:val="413CF35A"/>
    <w:lvl w:ilvl="0" w:tplc="6082F420">
      <w:numFmt w:val="bullet"/>
      <w:lvlText w:val="-"/>
      <w:lvlJc w:val="left"/>
      <w:pPr>
        <w:ind w:left="745" w:hanging="706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174877C4">
      <w:numFmt w:val="bullet"/>
      <w:lvlText w:val="•"/>
      <w:lvlJc w:val="left"/>
      <w:pPr>
        <w:ind w:left="1533" w:hanging="706"/>
      </w:pPr>
      <w:rPr>
        <w:rFonts w:hint="default"/>
        <w:lang w:val="es-ES" w:eastAsia="es-ES" w:bidi="es-ES"/>
      </w:rPr>
    </w:lvl>
    <w:lvl w:ilvl="2" w:tplc="F702B770">
      <w:numFmt w:val="bullet"/>
      <w:lvlText w:val="•"/>
      <w:lvlJc w:val="left"/>
      <w:pPr>
        <w:ind w:left="2327" w:hanging="706"/>
      </w:pPr>
      <w:rPr>
        <w:rFonts w:hint="default"/>
        <w:lang w:val="es-ES" w:eastAsia="es-ES" w:bidi="es-ES"/>
      </w:rPr>
    </w:lvl>
    <w:lvl w:ilvl="3" w:tplc="C078390A">
      <w:numFmt w:val="bullet"/>
      <w:lvlText w:val="•"/>
      <w:lvlJc w:val="left"/>
      <w:pPr>
        <w:ind w:left="3120" w:hanging="706"/>
      </w:pPr>
      <w:rPr>
        <w:rFonts w:hint="default"/>
        <w:lang w:val="es-ES" w:eastAsia="es-ES" w:bidi="es-ES"/>
      </w:rPr>
    </w:lvl>
    <w:lvl w:ilvl="4" w:tplc="C51EC5C0">
      <w:numFmt w:val="bullet"/>
      <w:lvlText w:val="•"/>
      <w:lvlJc w:val="left"/>
      <w:pPr>
        <w:ind w:left="3914" w:hanging="706"/>
      </w:pPr>
      <w:rPr>
        <w:rFonts w:hint="default"/>
        <w:lang w:val="es-ES" w:eastAsia="es-ES" w:bidi="es-ES"/>
      </w:rPr>
    </w:lvl>
    <w:lvl w:ilvl="5" w:tplc="0F34B3AA">
      <w:numFmt w:val="bullet"/>
      <w:lvlText w:val="•"/>
      <w:lvlJc w:val="left"/>
      <w:pPr>
        <w:ind w:left="4708" w:hanging="706"/>
      </w:pPr>
      <w:rPr>
        <w:rFonts w:hint="default"/>
        <w:lang w:val="es-ES" w:eastAsia="es-ES" w:bidi="es-ES"/>
      </w:rPr>
    </w:lvl>
    <w:lvl w:ilvl="6" w:tplc="392A9202">
      <w:numFmt w:val="bullet"/>
      <w:lvlText w:val="•"/>
      <w:lvlJc w:val="left"/>
      <w:pPr>
        <w:ind w:left="5501" w:hanging="706"/>
      </w:pPr>
      <w:rPr>
        <w:rFonts w:hint="default"/>
        <w:lang w:val="es-ES" w:eastAsia="es-ES" w:bidi="es-ES"/>
      </w:rPr>
    </w:lvl>
    <w:lvl w:ilvl="7" w:tplc="E6FCD8DC">
      <w:numFmt w:val="bullet"/>
      <w:lvlText w:val="•"/>
      <w:lvlJc w:val="left"/>
      <w:pPr>
        <w:ind w:left="6295" w:hanging="706"/>
      </w:pPr>
      <w:rPr>
        <w:rFonts w:hint="default"/>
        <w:lang w:val="es-ES" w:eastAsia="es-ES" w:bidi="es-ES"/>
      </w:rPr>
    </w:lvl>
    <w:lvl w:ilvl="8" w:tplc="F690BE5E">
      <w:numFmt w:val="bullet"/>
      <w:lvlText w:val="•"/>
      <w:lvlJc w:val="left"/>
      <w:pPr>
        <w:ind w:left="7088" w:hanging="706"/>
      </w:pPr>
      <w:rPr>
        <w:rFonts w:hint="default"/>
        <w:lang w:val="es-ES" w:eastAsia="es-ES" w:bidi="es-ES"/>
      </w:rPr>
    </w:lvl>
  </w:abstractNum>
  <w:num w:numId="1" w16cid:durableId="301542680">
    <w:abstractNumId w:val="27"/>
  </w:num>
  <w:num w:numId="2" w16cid:durableId="889072605">
    <w:abstractNumId w:val="29"/>
  </w:num>
  <w:num w:numId="3" w16cid:durableId="1519466535">
    <w:abstractNumId w:val="1"/>
  </w:num>
  <w:num w:numId="4" w16cid:durableId="92939677">
    <w:abstractNumId w:val="3"/>
  </w:num>
  <w:num w:numId="5" w16cid:durableId="786701">
    <w:abstractNumId w:val="0"/>
  </w:num>
  <w:num w:numId="6" w16cid:durableId="27996119">
    <w:abstractNumId w:val="32"/>
  </w:num>
  <w:num w:numId="7" w16cid:durableId="88282057">
    <w:abstractNumId w:val="25"/>
  </w:num>
  <w:num w:numId="8" w16cid:durableId="1477606203">
    <w:abstractNumId w:val="6"/>
  </w:num>
  <w:num w:numId="9" w16cid:durableId="149179274">
    <w:abstractNumId w:val="15"/>
  </w:num>
  <w:num w:numId="10" w16cid:durableId="1694964569">
    <w:abstractNumId w:val="12"/>
  </w:num>
  <w:num w:numId="11" w16cid:durableId="540410052">
    <w:abstractNumId w:val="13"/>
  </w:num>
  <w:num w:numId="12" w16cid:durableId="157694499">
    <w:abstractNumId w:val="5"/>
  </w:num>
  <w:num w:numId="13" w16cid:durableId="1573273596">
    <w:abstractNumId w:val="10"/>
  </w:num>
  <w:num w:numId="14" w16cid:durableId="477697337">
    <w:abstractNumId w:val="22"/>
  </w:num>
  <w:num w:numId="15" w16cid:durableId="436873204">
    <w:abstractNumId w:val="9"/>
  </w:num>
  <w:num w:numId="16" w16cid:durableId="1447046777">
    <w:abstractNumId w:val="19"/>
  </w:num>
  <w:num w:numId="17" w16cid:durableId="740833459">
    <w:abstractNumId w:val="21"/>
  </w:num>
  <w:num w:numId="18" w16cid:durableId="1798332501">
    <w:abstractNumId w:val="17"/>
  </w:num>
  <w:num w:numId="19" w16cid:durableId="1955207954">
    <w:abstractNumId w:val="16"/>
  </w:num>
  <w:num w:numId="20" w16cid:durableId="111170581">
    <w:abstractNumId w:val="26"/>
  </w:num>
  <w:num w:numId="21" w16cid:durableId="822619683">
    <w:abstractNumId w:val="2"/>
  </w:num>
  <w:num w:numId="22" w16cid:durableId="1450777462">
    <w:abstractNumId w:val="4"/>
  </w:num>
  <w:num w:numId="23" w16cid:durableId="1376084486">
    <w:abstractNumId w:val="8"/>
  </w:num>
  <w:num w:numId="24" w16cid:durableId="1537304582">
    <w:abstractNumId w:val="11"/>
  </w:num>
  <w:num w:numId="25" w16cid:durableId="1711303917">
    <w:abstractNumId w:val="14"/>
  </w:num>
  <w:num w:numId="26" w16cid:durableId="1477189171">
    <w:abstractNumId w:val="23"/>
  </w:num>
  <w:num w:numId="27" w16cid:durableId="1868134921">
    <w:abstractNumId w:val="24"/>
  </w:num>
  <w:num w:numId="28" w16cid:durableId="233123516">
    <w:abstractNumId w:val="7"/>
  </w:num>
  <w:num w:numId="29" w16cid:durableId="949969408">
    <w:abstractNumId w:val="18"/>
  </w:num>
  <w:num w:numId="30" w16cid:durableId="1319723915">
    <w:abstractNumId w:val="20"/>
  </w:num>
  <w:num w:numId="31" w16cid:durableId="1240406715">
    <w:abstractNumId w:val="30"/>
  </w:num>
  <w:num w:numId="32" w16cid:durableId="569656001">
    <w:abstractNumId w:val="28"/>
  </w:num>
  <w:num w:numId="33" w16cid:durableId="40726740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D55D35B"/>
    <w:rsid w:val="000419CD"/>
    <w:rsid w:val="00043428"/>
    <w:rsid w:val="00065F41"/>
    <w:rsid w:val="00067FAD"/>
    <w:rsid w:val="00075350"/>
    <w:rsid w:val="00097601"/>
    <w:rsid w:val="000A2431"/>
    <w:rsid w:val="000A281B"/>
    <w:rsid w:val="000F7B30"/>
    <w:rsid w:val="00127C3E"/>
    <w:rsid w:val="00137B12"/>
    <w:rsid w:val="001418B4"/>
    <w:rsid w:val="00167BFB"/>
    <w:rsid w:val="00177E3B"/>
    <w:rsid w:val="001B4999"/>
    <w:rsid w:val="00231387"/>
    <w:rsid w:val="00292D5A"/>
    <w:rsid w:val="002C4963"/>
    <w:rsid w:val="00306DB7"/>
    <w:rsid w:val="003543DF"/>
    <w:rsid w:val="00354C80"/>
    <w:rsid w:val="00361562"/>
    <w:rsid w:val="0038699B"/>
    <w:rsid w:val="0038798A"/>
    <w:rsid w:val="003D23FC"/>
    <w:rsid w:val="00405219"/>
    <w:rsid w:val="00415427"/>
    <w:rsid w:val="00446F98"/>
    <w:rsid w:val="004A1DBF"/>
    <w:rsid w:val="004F43CF"/>
    <w:rsid w:val="00542D44"/>
    <w:rsid w:val="005442C4"/>
    <w:rsid w:val="0056635D"/>
    <w:rsid w:val="00575FDB"/>
    <w:rsid w:val="005934C9"/>
    <w:rsid w:val="005A62AA"/>
    <w:rsid w:val="005D02B0"/>
    <w:rsid w:val="005D797B"/>
    <w:rsid w:val="00617CB5"/>
    <w:rsid w:val="00633166"/>
    <w:rsid w:val="00652DF1"/>
    <w:rsid w:val="006A4281"/>
    <w:rsid w:val="00724568"/>
    <w:rsid w:val="007D3384"/>
    <w:rsid w:val="00805D0D"/>
    <w:rsid w:val="00823D22"/>
    <w:rsid w:val="00841B2C"/>
    <w:rsid w:val="00896C63"/>
    <w:rsid w:val="008B4D82"/>
    <w:rsid w:val="008C2CF1"/>
    <w:rsid w:val="008C340A"/>
    <w:rsid w:val="008C6DF5"/>
    <w:rsid w:val="008F2F2A"/>
    <w:rsid w:val="008F74FA"/>
    <w:rsid w:val="009A56C6"/>
    <w:rsid w:val="00B26556"/>
    <w:rsid w:val="00B81B65"/>
    <w:rsid w:val="00B96895"/>
    <w:rsid w:val="00C21576"/>
    <w:rsid w:val="00C46ADD"/>
    <w:rsid w:val="00C72B15"/>
    <w:rsid w:val="00C95AAE"/>
    <w:rsid w:val="00C95C5B"/>
    <w:rsid w:val="00D63806"/>
    <w:rsid w:val="00DC3F90"/>
    <w:rsid w:val="00E01611"/>
    <w:rsid w:val="00E1108E"/>
    <w:rsid w:val="00E31045"/>
    <w:rsid w:val="00EA333F"/>
    <w:rsid w:val="00EE115D"/>
    <w:rsid w:val="00F25615"/>
    <w:rsid w:val="00FE3BF1"/>
    <w:rsid w:val="00FE6D52"/>
    <w:rsid w:val="05E5870C"/>
    <w:rsid w:val="08FDB412"/>
    <w:rsid w:val="0A5B260D"/>
    <w:rsid w:val="0A601177"/>
    <w:rsid w:val="0A998473"/>
    <w:rsid w:val="1079E0E6"/>
    <w:rsid w:val="128BA0CC"/>
    <w:rsid w:val="17A9283B"/>
    <w:rsid w:val="1F074026"/>
    <w:rsid w:val="22CB5B25"/>
    <w:rsid w:val="245073B0"/>
    <w:rsid w:val="25AA8154"/>
    <w:rsid w:val="25E152DE"/>
    <w:rsid w:val="2989D19C"/>
    <w:rsid w:val="29AB3A05"/>
    <w:rsid w:val="2C400739"/>
    <w:rsid w:val="2CBCD1EF"/>
    <w:rsid w:val="2D1ABD6F"/>
    <w:rsid w:val="2EB68DD0"/>
    <w:rsid w:val="3217C878"/>
    <w:rsid w:val="388709FC"/>
    <w:rsid w:val="390D6B0A"/>
    <w:rsid w:val="3BC8CCF0"/>
    <w:rsid w:val="3E18D40E"/>
    <w:rsid w:val="40D5B10F"/>
    <w:rsid w:val="4128CC1C"/>
    <w:rsid w:val="42146EE8"/>
    <w:rsid w:val="46124DFA"/>
    <w:rsid w:val="47880A80"/>
    <w:rsid w:val="4883D298"/>
    <w:rsid w:val="4C53DA83"/>
    <w:rsid w:val="4D55D35B"/>
    <w:rsid w:val="50FD5031"/>
    <w:rsid w:val="52E504D5"/>
    <w:rsid w:val="551D83ED"/>
    <w:rsid w:val="56B9544E"/>
    <w:rsid w:val="56D5575F"/>
    <w:rsid w:val="57207471"/>
    <w:rsid w:val="5A314FD1"/>
    <w:rsid w:val="5A47F5D4"/>
    <w:rsid w:val="5BA011AE"/>
    <w:rsid w:val="5D53DB7C"/>
    <w:rsid w:val="60049654"/>
    <w:rsid w:val="61F62AD5"/>
    <w:rsid w:val="63B6E12B"/>
    <w:rsid w:val="673E85C1"/>
    <w:rsid w:val="6E2719E8"/>
    <w:rsid w:val="6F21343D"/>
    <w:rsid w:val="707BC755"/>
    <w:rsid w:val="76B52020"/>
    <w:rsid w:val="77EB7C22"/>
    <w:rsid w:val="7ADEDD38"/>
    <w:rsid w:val="7D8D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A65BA"/>
  <w15:docId w15:val="{C1989073-A5C0-40F3-9186-BC8E6E7E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Heading1">
    <w:name w:val="heading 1"/>
    <w:basedOn w:val="Normal"/>
    <w:uiPriority w:val="9"/>
    <w:qFormat/>
    <w:pPr>
      <w:ind w:left="247"/>
      <w:outlineLvl w:val="0"/>
    </w:pPr>
    <w:rPr>
      <w:rFonts w:ascii="Microsoft Sans Serif" w:eastAsia="Microsoft Sans Serif" w:hAnsi="Microsoft Sans Serif" w:cs="Microsoft Sans Serif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3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3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F43C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3CF"/>
    <w:rPr>
      <w:rFonts w:ascii="Calibri" w:eastAsia="Calibri" w:hAnsi="Calibri" w:cs="Calibri"/>
      <w:lang w:val="es-ES" w:eastAsia="es-ES" w:bidi="es-ES"/>
    </w:rPr>
  </w:style>
  <w:style w:type="paragraph" w:styleId="Footer">
    <w:name w:val="footer"/>
    <w:basedOn w:val="Normal"/>
    <w:link w:val="FooterChar"/>
    <w:unhideWhenUsed/>
    <w:rsid w:val="004F43C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4F43CF"/>
    <w:rPr>
      <w:rFonts w:ascii="Calibri" w:eastAsia="Calibri" w:hAnsi="Calibri" w:cs="Calibri"/>
      <w:lang w:val="es-ES" w:eastAsia="es-ES" w:bidi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3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 w:bidi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3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N Working Document" ma:contentTypeID="0x0101005C1BEE2454CD7640B6C1B8BA67C5522501006356CB3897A52D49B8A19600B2071A2A" ma:contentTypeVersion="9" ma:contentTypeDescription="Create a new document." ma:contentTypeScope="" ma:versionID="dd1b878413c5cf9668b3e7d03328b74b">
  <xsd:schema xmlns:xsd="http://www.w3.org/2001/XMLSchema" xmlns:xs="http://www.w3.org/2001/XMLSchema" xmlns:p="http://schemas.microsoft.com/office/2006/metadata/properties" xmlns:ns1="http://schemas.microsoft.com/sharepoint/v3" xmlns:ns2="4fab6e6a-9d73-4e0c-873f-95a2af16e75c" xmlns:ns3="833b2311-37f2-4a90-8bdd-b3decb7a6bd5" targetNamespace="http://schemas.microsoft.com/office/2006/metadata/properties" ma:root="true" ma:fieldsID="a7bc82b8aaa771bedeba8e0188090a33" ns1:_="" ns2:_="" ns3:_="">
    <xsd:import namespace="http://schemas.microsoft.com/sharepoint/v3"/>
    <xsd:import namespace="4fab6e6a-9d73-4e0c-873f-95a2af16e75c"/>
    <xsd:import namespace="833b2311-37f2-4a90-8bdd-b3decb7a6bd5"/>
    <xsd:element name="properties">
      <xsd:complexType>
        <xsd:sequence>
          <xsd:element name="documentManagement">
            <xsd:complexType>
              <xsd:all>
                <xsd:element ref="ns2:g9029d403c5c40e3b969b18adb6fd5b9" minOccurs="0"/>
                <xsd:element ref="ns2:TaxCatchAll" minOccurs="0"/>
                <xsd:element ref="ns2:TaxCatchAllLabel" minOccurs="0"/>
                <xsd:element ref="ns2:cc2dd03876fb497f97efb31ac36a49be" minOccurs="0"/>
                <xsd:element ref="ns2:d085d8b774b34c079f4d06fc1b85e285" minOccurs="0"/>
                <xsd:element ref="ns2:ocd95ad6b8e04e7f842942825668fbb5" minOccurs="0"/>
                <xsd:element ref="ns1:ol_Department" minOccurs="0"/>
                <xsd:element ref="ns2:mae7e2ab67634575ac873c82e00fa1a0" minOccurs="0"/>
                <xsd:element ref="ns2:mda0baadc97c4db7badb76e25463554a" minOccurs="0"/>
                <xsd:element ref="ns2:ef1fcb5509b14f4497a7b17975627e9f" minOccurs="0"/>
                <xsd:element ref="ns2:aa8db5530e2a45348bde7c5817e341ff" minOccurs="0"/>
                <xsd:element ref="ns2:a3d9eac3772e4880895b85fe254adfa9" minOccurs="0"/>
                <xsd:element ref="ns2:j66dce8a783c450aa3780bca39aa40ce" minOccurs="0"/>
                <xsd:element ref="ns2:i7bf91362ff6412db9e6f8c4b81f26b3" minOccurs="0"/>
                <xsd:element ref="ns2:labc0929767c4783b2d8fa740ca218b7" minOccurs="0"/>
                <xsd:element ref="ns2:d20803f3fe4247919b9b759f5e362834" minOccurs="0"/>
                <xsd:element ref="ns2:d32ae41130da493b86132e3a953071f9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l_Department" ma:index="18" nillable="true" ma:displayName="Department" ma:internalName="ol_Departmen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b6e6a-9d73-4e0c-873f-95a2af16e75c" elementFormDefault="qualified">
    <xsd:import namespace="http://schemas.microsoft.com/office/2006/documentManagement/types"/>
    <xsd:import namespace="http://schemas.microsoft.com/office/infopath/2007/PartnerControls"/>
    <xsd:element name="g9029d403c5c40e3b969b18adb6fd5b9" ma:index="8" ma:taxonomy="true" ma:internalName="g9029d403c5c40e3b969b18adb6fd5b9" ma:taxonomyFieldName="AN_x002d_BusinessAreaCode" ma:displayName="Business Area Code" ma:readOnly="false" ma:default="" ma:fieldId="{09029d40-3c5c-40e3-b969-b18adb6fd5b9}" ma:taxonomyMulti="true" ma:sspId="34817a06-5577-4462-8781-9851d056e4aa" ma:termSetId="4be3c42f-e5b6-4330-9300-cb1919e8b8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363f5b0-93b6-4546-a26c-f593109db2e9}" ma:internalName="TaxCatchAll" ma:showField="CatchAllData" ma:web="833b2311-37f2-4a90-8bdd-b3decb7a6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363f5b0-93b6-4546-a26c-f593109db2e9}" ma:internalName="TaxCatchAllLabel" ma:readOnly="true" ma:showField="CatchAllDataLabel" ma:web="833b2311-37f2-4a90-8bdd-b3decb7a6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c2dd03876fb497f97efb31ac36a49be" ma:index="12" ma:taxonomy="true" ma:internalName="cc2dd03876fb497f97efb31ac36a49be" ma:taxonomyFieldName="AN_x002d_BusinessAreaName" ma:displayName="Business Area Name" ma:readOnly="false" ma:default="" ma:fieldId="{cc2dd038-76fb-497f-97ef-b31ac36a49be}" ma:taxonomyMulti="true" ma:sspId="34817a06-5577-4462-8781-9851d056e4aa" ma:termSetId="b4ba9ded-7c82-449c-8669-f58e84b842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85d8b774b34c079f4d06fc1b85e285" ma:index="14" ma:taxonomy="true" ma:internalName="d085d8b774b34c079f4d06fc1b85e285" ma:taxonomyFieldName="AN_x002d_BusinessUnitCode" ma:displayName="Business Unit Code" ma:default="" ma:fieldId="{d085d8b7-74b3-4c07-9f4d-06fc1b85e285}" ma:taxonomyMulti="true" ma:sspId="34817a06-5577-4462-8781-9851d056e4aa" ma:termSetId="18ce08ee-805a-48c8-8f23-d5b3bf5757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d95ad6b8e04e7f842942825668fbb5" ma:index="16" ma:taxonomy="true" ma:internalName="ocd95ad6b8e04e7f842942825668fbb5" ma:taxonomyFieldName="AN_x002d_BusinessUnitName" ma:displayName="Business Unit Name" ma:default="" ma:fieldId="{8cd95ad6-b8e0-4e7f-8429-42825668fbb5}" ma:taxonomyMulti="true" ma:sspId="34817a06-5577-4462-8781-9851d056e4aa" ma:termSetId="065ab6a1-3071-4584-b682-6da83ab86c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e7e2ab67634575ac873c82e00fa1a0" ma:index="19" ma:taxonomy="true" ma:internalName="mae7e2ab67634575ac873c82e00fa1a0" ma:taxonomyFieldName="AN_x002d_TopicArea" ma:displayName="Topic Area" ma:fieldId="{6ae7e2ab-6763-4575-ac87-3c82e00fa1a0}" ma:sspId="34817a06-5577-4462-8781-9851d056e4aa" ma:termSetId="b40e0041-f740-470c-9d94-0b547bccd21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0baadc97c4db7badb76e25463554a" ma:index="21" ma:taxonomy="true" ma:internalName="mda0baadc97c4db7badb76e25463554a" ma:taxonomyFieldName="AN_x002d_CountryCode" ma:displayName="Country Code" ma:default="" ma:fieldId="{6da0baad-c97c-4db7-badb-76e25463554a}" ma:taxonomyMulti="true" ma:sspId="34817a06-5577-4462-8781-9851d056e4aa" ma:termSetId="7cb3b333-7ce8-493a-8c70-f93807ff97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1fcb5509b14f4497a7b17975627e9f" ma:index="23" ma:taxonomy="true" ma:internalName="ef1fcb5509b14f4497a7b17975627e9f" ma:taxonomyFieldName="AN_x002d_CountryName" ma:displayName="Country Name" ma:default="" ma:fieldId="{ef1fcb55-09b1-4f44-97a7-b17975627e9f}" ma:taxonomyMulti="true" ma:sspId="34817a06-5577-4462-8781-9851d056e4aa" ma:termSetId="82f4b838-eff4-4f3c-a1fd-2b4ec7e3b9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a8db5530e2a45348bde7c5817e341ff" ma:index="25" ma:taxonomy="true" ma:internalName="aa8db5530e2a45348bde7c5817e341ff" ma:taxonomyFieldName="AN_x002d_SecurityClass" ma:displayName="Security Class" ma:fieldId="{aa8db553-0e2a-4534-8bde-7c5817e341ff}" ma:sspId="34817a06-5577-4462-8781-9851d056e4aa" ma:termSetId="aa54f70f-17d9-40ad-be86-41ba6aadaa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d9eac3772e4880895b85fe254adfa9" ma:index="27" ma:taxonomy="true" ma:internalName="a3d9eac3772e4880895b85fe254adfa9" ma:taxonomyFieldName="AN_x002d_RegionCode" ma:displayName="Region Code" ma:fieldId="{a3d9eac3-772e-4880-895b-85fe254adfa9}" ma:sspId="34817a06-5577-4462-8781-9851d056e4aa" ma:termSetId="4b6f7656-1c15-4149-a07f-5ccc2445063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66dce8a783c450aa3780bca39aa40ce" ma:index="29" ma:taxonomy="true" ma:internalName="j66dce8a783c450aa3780bca39aa40ce" ma:taxonomyFieldName="AN_x002d_RegionName" ma:displayName="Region Name" ma:fieldId="{366dce8a-783c-450a-a378-0bca39aa40ce}" ma:sspId="34817a06-5577-4462-8781-9851d056e4aa" ma:termSetId="6ed19847-4020-4c57-904e-b70bd42e29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bf91362ff6412db9e6f8c4b81f26b3" ma:index="31" ma:taxonomy="true" ma:internalName="i7bf91362ff6412db9e6f8c4b81f26b3" ma:taxonomyFieldName="AN_x002d_ClusterCode" ma:displayName="Cluster Code" ma:fieldId="{27bf9136-2ff6-412d-b9e6-f8c4b81f26b3}" ma:sspId="34817a06-5577-4462-8781-9851d056e4aa" ma:termSetId="d5563a6b-3c50-42f9-a70e-dd40e3934e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bc0929767c4783b2d8fa740ca218b7" ma:index="33" ma:taxonomy="true" ma:internalName="labc0929767c4783b2d8fa740ca218b7" ma:taxonomyFieldName="AN_x002d_ClusterName" ma:displayName="Cluster Name" ma:fieldId="{5abc0929-767c-4783-b2d8-fa740ca218b7}" ma:sspId="34817a06-5577-4462-8781-9851d056e4aa" ma:termSetId="948d2c6f-5048-46cd-906c-1ac4b0e271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0803f3fe4247919b9b759f5e362834" ma:index="35" ma:taxonomy="true" ma:internalName="d20803f3fe4247919b9b759f5e362834" ma:taxonomyFieldName="AN_x002d_SiteCode" ma:displayName="Site Code" ma:fieldId="{d20803f3-fe42-4791-9b9b-759f5e362834}" ma:sspId="34817a06-5577-4462-8781-9851d056e4aa" ma:termSetId="ba35cd31-86dc-4463-99fb-47af868096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32ae41130da493b86132e3a953071f9" ma:index="37" ma:taxonomy="true" ma:internalName="d32ae41130da493b86132e3a953071f9" ma:taxonomyFieldName="AN_x002d_SiteName" ma:displayName="Site Name" ma:fieldId="{d32ae411-30da-493b-8613-2e3a953071f9}" ma:sspId="34817a06-5577-4462-8781-9851d056e4aa" ma:termSetId="cd6c1a7e-5fc1-459f-98cf-50c16f72822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2311-37f2-4a90-8bdd-b3decb7a6bd5" elementFormDefault="qualified">
    <xsd:import namespace="http://schemas.microsoft.com/office/2006/documentManagement/types"/>
    <xsd:import namespace="http://schemas.microsoft.com/office/infopath/2007/PartnerControls"/>
    <xsd:element name="_dlc_DocId" ma:index="3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34817a06-5577-4462-8781-9851d056e4aa" ContentTypeId="0x0101005C1BEE2454CD7640B6C1B8BA67C5522501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32ae41130da493b86132e3a953071f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Barcelona</TermName>
          <TermId xmlns="http://schemas.microsoft.com/office/infopath/2007/PartnerControls">fb7799a8-e262-46c4-a9c3-c69a87108eff</TermId>
        </TermInfo>
      </Terms>
    </d32ae41130da493b86132e3a953071f9>
    <ocd95ad6b8e04e7f842942825668fbb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Decorative Paints Europe and Africa</TermName>
          <TermId xmlns="http://schemas.microsoft.com/office/infopath/2007/PartnerControls">31388dce-c347-46b1-9a22-d034b361eb81</TermId>
        </TermInfo>
      </Terms>
    </ocd95ad6b8e04e7f842942825668fbb5>
    <mda0baadc97c4db7badb76e25463554a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9ad039b7-fff2-45fa-b18c-9de3048f3060</TermId>
        </TermInfo>
      </Terms>
    </mda0baadc97c4db7badb76e25463554a>
    <aa8db5530e2a45348bde7c5817e341f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Restricted</TermName>
          <TermId xmlns="http://schemas.microsoft.com/office/infopath/2007/PartnerControls">bbd8224c-5f2c-46d6-b6c8-7d3985b69fd1</TermId>
        </TermInfo>
      </Terms>
    </aa8db5530e2a45348bde7c5817e341ff>
    <mae7e2ab67634575ac873c82e00fa1a0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f65c71d9-ab83-4603-9f92-91e86f989fee</TermId>
        </TermInfo>
      </Terms>
    </mae7e2ab67634575ac873c82e00fa1a0>
    <j66dce8a783c450aa3780bca39aa40c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Europe and Africa</TermName>
          <TermId xmlns="http://schemas.microsoft.com/office/infopath/2007/PartnerControls">58554c4e-5df7-4b89-af8c-c99a1ac8ea8d</TermId>
        </TermInfo>
      </Terms>
    </j66dce8a783c450aa3780bca39aa40ce>
    <cc2dd03876fb497f97efb31ac36a49b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Performance Coatings</TermName>
          <TermId xmlns="http://schemas.microsoft.com/office/infopath/2007/PartnerControls">5ecb5916-cc30-429d-9b75-58bdd5be9ae1</TermId>
        </TermInfo>
      </Terms>
    </cc2dd03876fb497f97efb31ac36a49be>
    <a3d9eac3772e4880895b85fe254adfa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EURA</TermName>
          <TermId xmlns="http://schemas.microsoft.com/office/infopath/2007/PartnerControls">37519b14-9275-4619-a8f1-f7c9f2cc73a5</TermId>
        </TermInfo>
      </Terms>
    </a3d9eac3772e4880895b85fe254adfa9>
    <g9029d403c5c40e3b969b18adb6fd5b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PC</TermName>
          <TermId xmlns="http://schemas.microsoft.com/office/infopath/2007/PartnerControls">7610131e-8095-4526-9cee-3915660648d5</TermId>
        </TermInfo>
      </Terms>
    </g9029d403c5c40e3b969b18adb6fd5b9>
    <TaxCatchAll xmlns="4fab6e6a-9d73-4e0c-873f-95a2af16e75c">
      <Value>73</Value>
      <Value>291</Value>
      <Value>137</Value>
      <Value>136</Value>
      <Value>135</Value>
      <Value>134</Value>
      <Value>133</Value>
      <Value>132</Value>
      <Value>233</Value>
      <Value>10</Value>
      <Value>9</Value>
      <Value>43</Value>
      <Value>83</Value>
      <Value>74</Value>
    </TaxCatchAll>
    <d20803f3fe4247919b9b759f5e362834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BNA</TermName>
          <TermId xmlns="http://schemas.microsoft.com/office/infopath/2007/PartnerControls">aecd7fe6-5a3f-47a4-aa8e-2519f2bb06c0</TermId>
        </TermInfo>
      </Terms>
    </d20803f3fe4247919b9b759f5e362834>
    <labc0929767c4783b2d8fa740ca218b7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South Europe</TermName>
          <TermId xmlns="http://schemas.microsoft.com/office/infopath/2007/PartnerControls">b7a2a883-76ed-4a35-a6a0-f6eeb3b3550f</TermId>
        </TermInfo>
      </Terms>
    </labc0929767c4783b2d8fa740ca218b7>
    <ef1fcb5509b14f4497a7b17975627e9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Spain</TermName>
          <TermId xmlns="http://schemas.microsoft.com/office/infopath/2007/PartnerControls">ad1763d7-2152-4579-aeb9-0943a275fabb</TermId>
        </TermInfo>
      </Terms>
    </ef1fcb5509b14f4497a7b17975627e9f>
    <i7bf91362ff6412db9e6f8c4b81f26b3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SEUR</TermName>
          <TermId xmlns="http://schemas.microsoft.com/office/infopath/2007/PartnerControls">ebcc4833-3984-49d0-ba1b-350635dd5472</TermId>
        </TermInfo>
      </Terms>
    </i7bf91362ff6412db9e6f8c4b81f26b3>
    <d085d8b774b34c079f4d06fc1b85e28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DPEA</TermName>
          <TermId xmlns="http://schemas.microsoft.com/office/infopath/2007/PartnerControls">11743dff-5c31-4794-a433-8e9723df0a10</TermId>
        </TermInfo>
      </Terms>
    </d085d8b774b34c079f4d06fc1b85e285>
    <ol_Department xmlns="http://schemas.microsoft.com/sharepoint/v3">DP ESEA Marketing Professional Brands</ol_Department>
    <_dlc_DocId xmlns="833b2311-37f2-4a90-8bdd-b3decb7a6bd5">Y7W72JRKC4EY-1971747696-131355</_dlc_DocId>
    <_dlc_DocIdUrl xmlns="833b2311-37f2-4a90-8bdd-b3decb7a6bd5">
      <Url>https://akzonobel.sharepoint.com/teams/SC00090/T13553/_layouts/15/DocIdRedir.aspx?ID=Y7W72JRKC4EY-1971747696-131355</Url>
      <Description>Y7W72JRKC4EY-1971747696-131355</Description>
    </_dlc_DocIdUrl>
  </documentManagement>
</p:properties>
</file>

<file path=customXml/itemProps1.xml><?xml version="1.0" encoding="utf-8"?>
<ds:datastoreItem xmlns:ds="http://schemas.openxmlformats.org/officeDocument/2006/customXml" ds:itemID="{9CF6ABF9-13BF-4984-B4C0-0727C14E5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ab6e6a-9d73-4e0c-873f-95a2af16e75c"/>
    <ds:schemaRef ds:uri="833b2311-37f2-4a90-8bdd-b3decb7a6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D6E243-AC3B-49A5-81AC-B73B8815CFA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C1631FB-97B1-472A-9273-F303BA368D6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0FAD765-5269-41E1-A0A5-6F19C0B3712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DC28B22-2B40-4142-8ABB-53350CEF3A6C}">
  <ds:schemaRefs>
    <ds:schemaRef ds:uri="http://schemas.microsoft.com/office/2006/metadata/properties"/>
    <ds:schemaRef ds:uri="http://schemas.microsoft.com/office/infopath/2007/PartnerControls"/>
    <ds:schemaRef ds:uri="4fab6e6a-9d73-4e0c-873f-95a2af16e75c"/>
    <ds:schemaRef ds:uri="http://schemas.microsoft.com/sharepoint/v3"/>
    <ds:schemaRef ds:uri="833b2311-37f2-4a90-8bdd-b3decb7a6b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1017</Words>
  <Characters>5798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Ramón Alvarez Sacristán</dc:creator>
  <cp:lastModifiedBy>Joana Leandro</cp:lastModifiedBy>
  <cp:revision>3</cp:revision>
  <cp:lastPrinted>2022-02-18T10:08:00Z</cp:lastPrinted>
  <dcterms:created xsi:type="dcterms:W3CDTF">2022-07-19T13:23:00Z</dcterms:created>
  <dcterms:modified xsi:type="dcterms:W3CDTF">2022-07-20T16:13:00Z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2020-04-02T00:00:00Z</vt:filetime>
  </property>
  <property fmtid="{D5CDD505-2E9C-101B-9397-08002B2CF9AE}" pid="5" name="ContentTypeId">
    <vt:lpwstr>0x0101005C1BEE2454CD7640B6C1B8BA67C5522501006356CB3897A52D49B8A19600B2071A2A</vt:lpwstr>
  </property>
  <property fmtid="{D5CDD505-2E9C-101B-9397-08002B2CF9AE}" pid="6" name="_dlc_DocIdItemGuid">
    <vt:lpwstr>6f732ffe-67ad-4cf7-aee1-4233766c0c2a</vt:lpwstr>
  </property>
  <property fmtid="{D5CDD505-2E9C-101B-9397-08002B2CF9AE}" pid="7" name="AN-ClusterCode">
    <vt:lpwstr>134;#SEUR|ebcc4833-3984-49d0-ba1b-350635dd5472</vt:lpwstr>
  </property>
  <property fmtid="{D5CDD505-2E9C-101B-9397-08002B2CF9AE}" pid="8" name="AN-CountryCode">
    <vt:lpwstr>132;#ES|9ad039b7-fff2-45fa-b18c-9de3048f3060</vt:lpwstr>
  </property>
  <property fmtid="{D5CDD505-2E9C-101B-9397-08002B2CF9AE}" pid="9" name="AN-ClusterName">
    <vt:lpwstr>135;#South Europe|b7a2a883-76ed-4a35-a6a0-f6eeb3b3550f</vt:lpwstr>
  </property>
  <property fmtid="{D5CDD505-2E9C-101B-9397-08002B2CF9AE}" pid="10" name="AN-BusinessAreaCode">
    <vt:lpwstr>73;#PC|7610131e-8095-4526-9cee-3915660648d5</vt:lpwstr>
  </property>
  <property fmtid="{D5CDD505-2E9C-101B-9397-08002B2CF9AE}" pid="11" name="AN-Keywords">
    <vt:lpwstr/>
  </property>
  <property fmtid="{D5CDD505-2E9C-101B-9397-08002B2CF9AE}" pid="12" name="AN-BusinessUnitCode">
    <vt:lpwstr>83;#DPEA|11743dff-5c31-4794-a433-8e9723df0a10</vt:lpwstr>
  </property>
  <property fmtid="{D5CDD505-2E9C-101B-9397-08002B2CF9AE}" pid="13" name="AN-CountryName">
    <vt:lpwstr>133;#Spain|ad1763d7-2152-4579-aeb9-0943a275fabb</vt:lpwstr>
  </property>
  <property fmtid="{D5CDD505-2E9C-101B-9397-08002B2CF9AE}" pid="14" name="AN-SecurityClass">
    <vt:lpwstr>43;#Restricted|bbd8224c-5f2c-46d6-b6c8-7d3985b69fd1</vt:lpwstr>
  </property>
  <property fmtid="{D5CDD505-2E9C-101B-9397-08002B2CF9AE}" pid="15" name="AN-BusinessAreaName">
    <vt:lpwstr>74;#Performance Coatings|5ecb5916-cc30-429d-9b75-58bdd5be9ae1</vt:lpwstr>
  </property>
  <property fmtid="{D5CDD505-2E9C-101B-9397-08002B2CF9AE}" pid="16" name="AN-BusinessUnitName">
    <vt:lpwstr>233;#Decorative Paints Europe and Africa|31388dce-c347-46b1-9a22-d034b361eb81</vt:lpwstr>
  </property>
  <property fmtid="{D5CDD505-2E9C-101B-9397-08002B2CF9AE}" pid="17" name="AN-SiteCode">
    <vt:lpwstr>136;#BNA|aecd7fe6-5a3f-47a4-aa8e-2519f2bb06c0</vt:lpwstr>
  </property>
  <property fmtid="{D5CDD505-2E9C-101B-9397-08002B2CF9AE}" pid="18" name="AN-SiteName">
    <vt:lpwstr>137;#Barcelona|fb7799a8-e262-46c4-a9c3-c69a87108eff</vt:lpwstr>
  </property>
  <property fmtid="{D5CDD505-2E9C-101B-9397-08002B2CF9AE}" pid="19" name="AN-TopicArea">
    <vt:lpwstr>291;#Marketing|f65c71d9-ab83-4603-9f92-91e86f989fee</vt:lpwstr>
  </property>
  <property fmtid="{D5CDD505-2E9C-101B-9397-08002B2CF9AE}" pid="20" name="AN-RegionCode">
    <vt:lpwstr>9;#EURA|37519b14-9275-4619-a8f1-f7c9f2cc73a5</vt:lpwstr>
  </property>
  <property fmtid="{D5CDD505-2E9C-101B-9397-08002B2CF9AE}" pid="21" name="ad2168abc306415a91d71ea6c7fad86b">
    <vt:lpwstr/>
  </property>
  <property fmtid="{D5CDD505-2E9C-101B-9397-08002B2CF9AE}" pid="22" name="AN-RegionName">
    <vt:lpwstr>10;#Europe and Africa|58554c4e-5df7-4b89-af8c-c99a1ac8ea8d</vt:lpwstr>
  </property>
  <property fmtid="{D5CDD505-2E9C-101B-9397-08002B2CF9AE}" pid="23" name="AN-Contributors">
    <vt:lpwstr/>
  </property>
  <property fmtid="{D5CDD505-2E9C-101B-9397-08002B2CF9AE}" pid="24" name="AN-Publisher">
    <vt:lpwstr/>
  </property>
  <property fmtid="{D5CDD505-2E9C-101B-9397-08002B2CF9AE}" pid="25" name="AN_x002d_Keywords">
    <vt:lpwstr/>
  </property>
</Properties>
</file>